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5660"/>
        <w:gridCol w:w="1250"/>
        <w:gridCol w:w="3333"/>
      </w:tblGrid>
      <w:tr w:rsidR="00483818" w14:paraId="2F5930AF" w14:textId="77777777" w:rsidTr="00483818">
        <w:trPr>
          <w:cantSplit/>
          <w:trHeight w:val="397"/>
        </w:trPr>
        <w:tc>
          <w:tcPr>
            <w:tcW w:w="2763" w:type="pct"/>
            <w:hideMark/>
          </w:tcPr>
          <w:p w14:paraId="69213706" w14:textId="77777777" w:rsidR="00483818" w:rsidRPr="00C27E93" w:rsidRDefault="00483818" w:rsidP="0063152E">
            <w:pPr>
              <w:pStyle w:val="BgdV12P"/>
              <w:rPr>
                <w:lang w:val="fr-CH"/>
              </w:rPr>
            </w:pPr>
            <w:r w:rsidRPr="00C27E93">
              <w:rPr>
                <w:lang w:val="fr-CH"/>
              </w:rPr>
              <w:t>Lettres contre l’oubli</w:t>
            </w:r>
            <w:r>
              <w:rPr>
                <w:lang w:val="fr-CH"/>
              </w:rPr>
              <w:t xml:space="preserve"> - Mai</w:t>
            </w:r>
            <w:r w:rsidRPr="00C27E93">
              <w:rPr>
                <w:lang w:val="fr-CH"/>
              </w:rPr>
              <w:t xml:space="preserve"> 202</w:t>
            </w:r>
            <w:r>
              <w:rPr>
                <w:lang w:val="fr-CH"/>
              </w:rPr>
              <w:t>2</w:t>
            </w:r>
          </w:p>
        </w:tc>
        <w:tc>
          <w:tcPr>
            <w:tcW w:w="610" w:type="pct"/>
            <w:hideMark/>
          </w:tcPr>
          <w:p w14:paraId="3A48C8CE" w14:textId="77777777" w:rsidR="00483818" w:rsidRDefault="00483818" w:rsidP="0063152E">
            <w:pPr>
              <w:pStyle w:val="MonatJahr12P"/>
              <w:jc w:val="right"/>
            </w:pPr>
            <w:r>
              <w:t>2 cas:</w:t>
            </w:r>
          </w:p>
        </w:tc>
        <w:tc>
          <w:tcPr>
            <w:tcW w:w="1627" w:type="pct"/>
            <w:hideMark/>
          </w:tcPr>
          <w:p w14:paraId="154C68B2" w14:textId="77777777" w:rsidR="00483818" w:rsidRPr="00483818" w:rsidRDefault="00483818" w:rsidP="0063152E">
            <w:pPr>
              <w:pStyle w:val="MonatJahr12P"/>
              <w:jc w:val="right"/>
              <w:rPr>
                <w:b/>
                <w:bCs/>
                <w:u w:val="single"/>
              </w:rPr>
            </w:pPr>
            <w:r w:rsidRPr="00214E50">
              <w:rPr>
                <w:b/>
                <w:bCs/>
                <w:u w:val="single"/>
              </w:rPr>
              <w:t>Maroc</w:t>
            </w:r>
            <w:r w:rsidRPr="00483818">
              <w:rPr>
                <w:b/>
                <w:bCs/>
              </w:rPr>
              <w:t>, Vietnam</w:t>
            </w:r>
          </w:p>
        </w:tc>
      </w:tr>
    </w:tbl>
    <w:p w14:paraId="16AB6300" w14:textId="77777777" w:rsidR="008A5FB4" w:rsidRDefault="008A5FB4"/>
    <w:tbl>
      <w:tblPr>
        <w:tblW w:w="4963" w:type="pct"/>
        <w:tblLook w:val="01E0" w:firstRow="1" w:lastRow="1" w:firstColumn="1" w:lastColumn="1" w:noHBand="0" w:noVBand="0"/>
      </w:tblPr>
      <w:tblGrid>
        <w:gridCol w:w="10243"/>
      </w:tblGrid>
      <w:tr w:rsidR="008A5FB4" w:rsidRPr="00FB1255" w14:paraId="05881E61" w14:textId="77777777" w:rsidTr="00FC65A8">
        <w:trPr>
          <w:trHeight w:val="583"/>
        </w:trPr>
        <w:tc>
          <w:tcPr>
            <w:tcW w:w="5000" w:type="pct"/>
            <w:vAlign w:val="bottom"/>
          </w:tcPr>
          <w:p w14:paraId="4801BBA2" w14:textId="56925FA9" w:rsidR="008A5FB4" w:rsidRPr="00A50D0A" w:rsidRDefault="00A50D0A" w:rsidP="00FC65A8">
            <w:pPr>
              <w:pStyle w:val="TITELTHEMEN24P"/>
            </w:pPr>
            <w:r w:rsidRPr="00A50D0A">
              <w:t>Conditions de détention inhumaines</w:t>
            </w:r>
          </w:p>
        </w:tc>
      </w:tr>
      <w:tr w:rsidR="008A5FB4" w:rsidRPr="00FB1255" w14:paraId="39369E6B" w14:textId="77777777" w:rsidTr="00FC65A8">
        <w:trPr>
          <w:trHeight w:val="454"/>
        </w:trPr>
        <w:tc>
          <w:tcPr>
            <w:tcW w:w="5000" w:type="pct"/>
          </w:tcPr>
          <w:p w14:paraId="520231A0" w14:textId="4FD5F3B1" w:rsidR="008A5FB4" w:rsidRPr="0032626D" w:rsidRDefault="0032626D" w:rsidP="00FC65A8">
            <w:pPr>
              <w:pStyle w:val="LAND14P"/>
              <w:rPr>
                <w:sz w:val="32"/>
                <w:szCs w:val="32"/>
              </w:rPr>
            </w:pPr>
            <w:r w:rsidRPr="0032626D">
              <w:rPr>
                <w:sz w:val="32"/>
                <w:szCs w:val="32"/>
              </w:rPr>
              <w:t>Maroc</w:t>
            </w:r>
          </w:p>
        </w:tc>
      </w:tr>
      <w:tr w:rsidR="0027660D" w:rsidRPr="00224644" w14:paraId="5C7E3986" w14:textId="77777777" w:rsidTr="00FC65A8">
        <w:tc>
          <w:tcPr>
            <w:tcW w:w="5000" w:type="pct"/>
          </w:tcPr>
          <w:p w14:paraId="7F6839CC" w14:textId="76332A29" w:rsidR="0027660D" w:rsidRPr="00224644" w:rsidRDefault="0032626D" w:rsidP="0027660D">
            <w:pPr>
              <w:pStyle w:val="Namen9P"/>
              <w:rPr>
                <w:sz w:val="20"/>
                <w:szCs w:val="20"/>
                <w:highlight w:val="yellow"/>
              </w:rPr>
            </w:pPr>
            <w:r w:rsidRPr="0032626D">
              <w:rPr>
                <w:rFonts w:ascii="Arial Narrow" w:hAnsi="Arial Narrow"/>
                <w:sz w:val="24"/>
                <w:szCs w:val="24"/>
              </w:rPr>
              <w:t>Mohamed Lamine Haddi</w:t>
            </w:r>
          </w:p>
        </w:tc>
      </w:tr>
    </w:tbl>
    <w:p w14:paraId="31B75EAD" w14:textId="77777777" w:rsidR="008A5FB4" w:rsidRPr="00EF4B31" w:rsidRDefault="008A5FB4"/>
    <w:tbl>
      <w:tblPr>
        <w:tblW w:w="4963" w:type="pct"/>
        <w:tblLayout w:type="fixed"/>
        <w:tblLook w:val="01E0" w:firstRow="1" w:lastRow="1" w:firstColumn="1" w:lastColumn="1" w:noHBand="0" w:noVBand="0"/>
      </w:tblPr>
      <w:tblGrid>
        <w:gridCol w:w="10243"/>
      </w:tblGrid>
      <w:tr w:rsidR="008C3926" w:rsidRPr="00EF4B31" w14:paraId="43D4FB0F" w14:textId="77777777">
        <w:trPr>
          <w:cantSplit/>
        </w:trPr>
        <w:tc>
          <w:tcPr>
            <w:tcW w:w="5000" w:type="pct"/>
            <w:noWrap/>
          </w:tcPr>
          <w:p w14:paraId="0984F793" w14:textId="2A993FD4" w:rsidR="0032626D" w:rsidRPr="007F6CED" w:rsidRDefault="0032626D" w:rsidP="009450FC">
            <w:pPr>
              <w:pStyle w:val="Fallbeschrieb"/>
              <w:spacing w:after="60"/>
            </w:pPr>
            <w:r>
              <w:t xml:space="preserve">En 2013, le militant sahraoui Mohamed Lamine Haddi a été condamné à 25 ans </w:t>
            </w:r>
            <w:r w:rsidR="007F6CED">
              <w:t xml:space="preserve">de prison </w:t>
            </w:r>
            <w:r>
              <w:t xml:space="preserve">dans le cadre du procès collectif inique de «Gdeim Izik», aux côtés de 19 autres personnes. En 2017, un tribunal civil a confirmé la condamnation de Mohamed Lamine Haddi, s’appuyant sur </w:t>
            </w:r>
            <w:r w:rsidR="007F6CED">
              <w:t>d</w:t>
            </w:r>
            <w:r>
              <w:t>es déclarations</w:t>
            </w:r>
            <w:r w:rsidR="007F6CED">
              <w:t xml:space="preserve"> qui </w:t>
            </w:r>
            <w:r w:rsidR="007F6CED" w:rsidRPr="007F6CED">
              <w:t xml:space="preserve">sembleraient avoir </w:t>
            </w:r>
            <w:r>
              <w:t xml:space="preserve">été arrachées sous la torture. Il est </w:t>
            </w:r>
            <w:r w:rsidR="007F6CED">
              <w:t xml:space="preserve">actuellement </w:t>
            </w:r>
            <w:r>
              <w:t xml:space="preserve">détenu à l'isolement dans la </w:t>
            </w:r>
            <w:r w:rsidRPr="007F6CED">
              <w:t>prison de Tiflet II, à Rabat, depuis septembre 2017</w:t>
            </w:r>
            <w:r w:rsidR="007F6CED" w:rsidRPr="007F6CED">
              <w:t>.</w:t>
            </w:r>
            <w:r w:rsidRPr="007F6CED">
              <w:t xml:space="preserve"> </w:t>
            </w:r>
            <w:r w:rsidR="007F6CED" w:rsidRPr="007F6CED">
              <w:t xml:space="preserve">Il est contraint à rester </w:t>
            </w:r>
            <w:r w:rsidRPr="007F6CED">
              <w:t xml:space="preserve">seul 24 heures sur 24 dans sa cellule de 5m², sans aucun contact avec les autres détenus. </w:t>
            </w:r>
          </w:p>
          <w:p w14:paraId="0D0914D1" w14:textId="5DC9CF9A" w:rsidR="0032626D" w:rsidRPr="007F6CED" w:rsidRDefault="0032626D" w:rsidP="009450FC">
            <w:pPr>
              <w:pStyle w:val="Fallbeschrieb"/>
              <w:spacing w:after="60"/>
            </w:pPr>
            <w:r w:rsidRPr="007F6CED">
              <w:t>Le camp de Gdeim Izik avait été édifié en 2010 afin d'exiger de meilleures conditions sociales et économiques pour le peuple sahraoui. Lorsque les autorités marocaines ont démantelé le camp en 2010, de violents affrontements ont éclaté</w:t>
            </w:r>
            <w:r w:rsidR="007F6CED" w:rsidRPr="007F6CED">
              <w:t>.</w:t>
            </w:r>
            <w:r w:rsidRPr="007F6CED">
              <w:t xml:space="preserve"> </w:t>
            </w:r>
            <w:r w:rsidR="007F6CED" w:rsidRPr="007F6CED">
              <w:t xml:space="preserve">Plus de </w:t>
            </w:r>
            <w:r w:rsidRPr="007F6CED">
              <w:t xml:space="preserve">11 membres des forces de sécurité ont été tués et des centaines de Sahraouis arrêtés. En 2013, Mohamed et les autres accusés ont été jugés devant un tribunal militaire qui s'est fortement appuyé sur des aveux arrachés sous la torture. </w:t>
            </w:r>
          </w:p>
          <w:p w14:paraId="55E667A8" w14:textId="3351270B" w:rsidR="00415355" w:rsidRPr="007F6CED" w:rsidRDefault="0032626D" w:rsidP="009450FC">
            <w:pPr>
              <w:pStyle w:val="Fallbeschrieb"/>
              <w:spacing w:after="60"/>
            </w:pPr>
            <w:r w:rsidRPr="007F6CED">
              <w:t xml:space="preserve">Depuis qu'il est incarcéré à la prison de Tiflet II, Mohamed subit des agressions verbales régulières de la part des gardiens, y compris des menaces de mort et de torture. Ces derniers ont également refusé de le laisser consulter un médecin et de lui fournir un traitement pour les graves troubles digestifs dont il souffre. Il n'est </w:t>
            </w:r>
            <w:r w:rsidR="007F6CED" w:rsidRPr="007F6CED">
              <w:t xml:space="preserve">par ailleurs </w:t>
            </w:r>
            <w:r w:rsidRPr="007F6CED">
              <w:t xml:space="preserve">pas autorisé à quitter sa cellule. Même l'heure de promenade qui lui était auparavant accordée a été supprimée. Il passe donc 24 heures par jour dans sa cellule. Au cours de la première semaine de mars, sa famille lui a envoyé un colis contenant des livres et des médicaments, mais le directeur de la prison a refusé de le lui donner, ne lui accordant qu’un seul livre. Les visites de son avocat et de sa famille sont interdites depuis mars 2020. </w:t>
            </w:r>
          </w:p>
          <w:p w14:paraId="62B7E4E4" w14:textId="264BB55B" w:rsidR="008C3926" w:rsidRPr="0032626D" w:rsidRDefault="007F6CED" w:rsidP="00964C8C">
            <w:pPr>
              <w:pStyle w:val="Fallbeschrieb"/>
              <w:spacing w:after="60"/>
            </w:pPr>
            <w:r w:rsidRPr="007F6CED">
              <w:t>Mohamed Lamine Haddi</w:t>
            </w:r>
            <w:r w:rsidR="0032626D" w:rsidRPr="007F6CED">
              <w:t xml:space="preserve"> </w:t>
            </w:r>
            <w:r w:rsidR="00964C8C" w:rsidRPr="007F6CED">
              <w:t>compte</w:t>
            </w:r>
            <w:r w:rsidR="0032626D" w:rsidRPr="007F6CED">
              <w:t xml:space="preserve"> entamer une nouvelle grève de la faim pour protester contre ses conditions de détention et la négligence médicale qu’il subit. </w:t>
            </w:r>
            <w:r w:rsidR="00964C8C" w:rsidRPr="007F6CED">
              <w:br/>
            </w:r>
            <w:r w:rsidRPr="007F6CED">
              <w:t xml:space="preserve">Son </w:t>
            </w:r>
            <w:r w:rsidR="0032626D" w:rsidRPr="007F6CED">
              <w:t>état de santé s'</w:t>
            </w:r>
            <w:r w:rsidR="00415355" w:rsidRPr="007F6CED">
              <w:t>était</w:t>
            </w:r>
            <w:r w:rsidR="0032626D" w:rsidRPr="007F6CED">
              <w:t xml:space="preserve"> gravement détérioré à la suite de la grève de la faim de 69 jours qu'il avait commencée en janvier 2021 dans le but</w:t>
            </w:r>
            <w:r w:rsidRPr="007F6CED">
              <w:t xml:space="preserve"> de mettre</w:t>
            </w:r>
            <w:r w:rsidR="0032626D" w:rsidRPr="007F6CED">
              <w:t xml:space="preserve"> fin </w:t>
            </w:r>
            <w:r w:rsidRPr="007F6CED">
              <w:t xml:space="preserve">aux </w:t>
            </w:r>
            <w:r w:rsidR="0032626D" w:rsidRPr="007F6CED">
              <w:t>mauvais traitements. Il n'a</w:t>
            </w:r>
            <w:r w:rsidR="00415355" w:rsidRPr="007F6CED">
              <w:t>vait</w:t>
            </w:r>
            <w:r w:rsidR="0032626D" w:rsidRPr="007F6CED">
              <w:t xml:space="preserve"> pas reçu de soins médicaux pendant sa grève de la faim, malgré la paralysie partielle, les tremblements, les pertes de mémoire et les douleurs aigües dont il a souffert. Les gardiens de la prison l'ont alimenté de force, mettant fin à sa grève </w:t>
            </w:r>
            <w:r w:rsidR="0032626D">
              <w:t xml:space="preserve">de la faim sans son consentement le 23 mars 2021. </w:t>
            </w:r>
            <w:r>
              <w:t xml:space="preserve">Une situation qui </w:t>
            </w:r>
            <w:r w:rsidR="0032626D">
              <w:t xml:space="preserve">suscite donc de vives inquiétudes quant à son </w:t>
            </w:r>
            <w:r>
              <w:t xml:space="preserve">futur </w:t>
            </w:r>
            <w:r w:rsidR="0032626D">
              <w:t xml:space="preserve">état de santé en cas de nouvelle grève de la faim. </w:t>
            </w:r>
          </w:p>
        </w:tc>
      </w:tr>
    </w:tbl>
    <w:p w14:paraId="72BDC5F2" w14:textId="0CEBDF7D" w:rsidR="008C3926" w:rsidRDefault="008C3926" w:rsidP="008C3926">
      <w:pPr>
        <w:tabs>
          <w:tab w:val="left" w:pos="6085"/>
        </w:tabs>
      </w:pPr>
    </w:p>
    <w:p w14:paraId="4FE97675" w14:textId="77777777" w:rsidR="00430CE8" w:rsidRPr="00EF4B31" w:rsidRDefault="00430CE8" w:rsidP="008C3926">
      <w:pPr>
        <w:tabs>
          <w:tab w:val="left" w:pos="6085"/>
        </w:tabs>
      </w:pPr>
    </w:p>
    <w:tbl>
      <w:tblPr>
        <w:tblW w:w="4963" w:type="pct"/>
        <w:tblLook w:val="01E0" w:firstRow="1" w:lastRow="1" w:firstColumn="1" w:lastColumn="1" w:noHBand="0" w:noVBand="0"/>
      </w:tblPr>
      <w:tblGrid>
        <w:gridCol w:w="10243"/>
      </w:tblGrid>
      <w:tr w:rsidR="008508AA" w:rsidRPr="00EF4B31" w14:paraId="798825BE" w14:textId="77777777" w:rsidTr="00A30605">
        <w:trPr>
          <w:trHeight w:val="340"/>
        </w:trPr>
        <w:tc>
          <w:tcPr>
            <w:tcW w:w="5000" w:type="pct"/>
          </w:tcPr>
          <w:p w14:paraId="755FDC02" w14:textId="77777777" w:rsidR="008508AA" w:rsidRPr="00EF4B31" w:rsidRDefault="00A30605" w:rsidP="00126176">
            <w:pPr>
              <w:pStyle w:val="BriefvorschlagundForderungen"/>
            </w:pPr>
            <w:r w:rsidRPr="000C203D">
              <w:rPr>
                <w:sz w:val="20"/>
                <w:szCs w:val="20"/>
                <w:lang w:val="fr-FR"/>
              </w:rPr>
              <w:t>Proposition</w:t>
            </w:r>
            <w:r w:rsidR="009229F2" w:rsidRPr="000C203D">
              <w:rPr>
                <w:sz w:val="20"/>
                <w:szCs w:val="20"/>
                <w:lang w:val="fr-FR"/>
              </w:rPr>
              <w:t>s</w:t>
            </w:r>
            <w:r w:rsidRPr="000C203D">
              <w:rPr>
                <w:sz w:val="20"/>
                <w:szCs w:val="20"/>
                <w:lang w:val="fr-FR"/>
              </w:rPr>
              <w:t xml:space="preserve"> et revendications</w:t>
            </w:r>
          </w:p>
        </w:tc>
      </w:tr>
      <w:tr w:rsidR="008508AA" w:rsidRPr="00EF4B31" w14:paraId="2CFBF1AE" w14:textId="77777777" w:rsidTr="00224644">
        <w:trPr>
          <w:trHeight w:val="340"/>
        </w:trPr>
        <w:tc>
          <w:tcPr>
            <w:tcW w:w="5000" w:type="pct"/>
          </w:tcPr>
          <w:p w14:paraId="771CF550" w14:textId="62830AA4" w:rsidR="008508AA" w:rsidRPr="00EF4B31" w:rsidRDefault="00FE02E7" w:rsidP="007E6F4F">
            <w:pPr>
              <w:pStyle w:val="BitteschreibenSie"/>
            </w:pPr>
            <w:r w:rsidRPr="00EF4B31">
              <w:t xml:space="preserve">Veuillez </w:t>
            </w:r>
            <w:r w:rsidRPr="00EF4B31">
              <w:rPr>
                <w:b/>
              </w:rPr>
              <w:t>écrire une lettre courtoise</w:t>
            </w:r>
            <w:r w:rsidRPr="00EF4B31">
              <w:t xml:space="preserve"> en </w:t>
            </w:r>
            <w:r w:rsidR="0032626D">
              <w:t>arabe</w:t>
            </w:r>
            <w:r w:rsidRPr="00EF4B31">
              <w:t xml:space="preserve"> ou français </w:t>
            </w:r>
            <w:r w:rsidRPr="0032626D">
              <w:rPr>
                <w:b/>
                <w:bCs/>
              </w:rPr>
              <w:t xml:space="preserve">au </w:t>
            </w:r>
            <w:r w:rsidR="0032626D" w:rsidRPr="0032626D">
              <w:rPr>
                <w:b/>
                <w:bCs/>
              </w:rPr>
              <w:t>Chef du gouvernement marocain</w:t>
            </w:r>
            <w:r w:rsidR="0032626D">
              <w:t xml:space="preserve"> pour l'exhorter à prendre toutes les mesures nécessaires en vue de mettre fin à la détention à l'isolement de Mohamed Lamine Haddi et des autres prisonniers de Gdeim Izik</w:t>
            </w:r>
            <w:r w:rsidR="003E3431">
              <w:t>. Il est nécessaire</w:t>
            </w:r>
            <w:r w:rsidR="0032626D">
              <w:t xml:space="preserve"> de garantir la conformité de leurs conditions de détention avec les normes internationales, et à accorder à Mohamed un accès immédiat à des soins médicaux adaptés.</w:t>
            </w:r>
            <w:r w:rsidR="009450FC">
              <w:t xml:space="preserve"> </w:t>
            </w:r>
            <w:r w:rsidR="003E3431">
              <w:t>Exigez</w:t>
            </w:r>
            <w:r w:rsidR="009450FC" w:rsidRPr="009450FC">
              <w:t xml:space="preserve"> </w:t>
            </w:r>
            <w:r w:rsidR="009450FC">
              <w:t xml:space="preserve">que </w:t>
            </w:r>
            <w:r w:rsidR="009450FC" w:rsidRPr="009450FC">
              <w:t xml:space="preserve">Mohamed Lamine Haddi et les autres prisonniers de Gdeim Izik </w:t>
            </w:r>
            <w:r w:rsidR="009450FC">
              <w:t>soi</w:t>
            </w:r>
            <w:r w:rsidR="009450FC" w:rsidRPr="009450FC">
              <w:t xml:space="preserve">ent transférés à El-Ayoun (conformément à l'article n° 59 des "Règles Mandela", qui prévoit que les </w:t>
            </w:r>
            <w:r w:rsidR="009450FC" w:rsidRPr="003E3431">
              <w:t xml:space="preserve">détenus </w:t>
            </w:r>
            <w:r w:rsidR="003E3431" w:rsidRPr="003E3431">
              <w:t>doivent être</w:t>
            </w:r>
            <w:r w:rsidR="009450FC" w:rsidRPr="003E3431">
              <w:t xml:space="preserve"> affectés dans des prisons proches de leur domicile chaque fois que </w:t>
            </w:r>
            <w:r w:rsidR="003E3431" w:rsidRPr="003E3431">
              <w:t xml:space="preserve">c’est </w:t>
            </w:r>
            <w:r w:rsidR="009450FC" w:rsidRPr="003E3431">
              <w:t xml:space="preserve">possible). </w:t>
            </w:r>
            <w:r w:rsidR="0032626D" w:rsidRPr="003E3431">
              <w:t>Enfin, appelez-le à faire rejuger</w:t>
            </w:r>
            <w:r w:rsidR="0032626D">
              <w:t xml:space="preserve"> Mohamed Lamine Haddi et les autres prisonniers de Gdeim Izik dans le cadre d’un procès équitable conforme aux normes internationales.</w:t>
            </w:r>
          </w:p>
        </w:tc>
      </w:tr>
      <w:tr w:rsidR="00725314" w:rsidRPr="00EF4B31" w14:paraId="319B3A6D" w14:textId="77777777" w:rsidTr="003E6FFE">
        <w:trPr>
          <w:trHeight w:val="149"/>
        </w:trPr>
        <w:tc>
          <w:tcPr>
            <w:tcW w:w="5000" w:type="pct"/>
          </w:tcPr>
          <w:p w14:paraId="1BFC1AC2" w14:textId="77777777" w:rsidR="00725314" w:rsidRPr="00EF4B31" w:rsidRDefault="00725314" w:rsidP="003E6FFE">
            <w:pPr>
              <w:pStyle w:val="BitteschreibenSie"/>
              <w:rPr>
                <w:highlight w:val="yellow"/>
              </w:rPr>
            </w:pPr>
          </w:p>
        </w:tc>
      </w:tr>
      <w:tr w:rsidR="004D3F70" w:rsidRPr="00EF4B31" w14:paraId="1B2245D9" w14:textId="77777777" w:rsidTr="003E6FFE">
        <w:trPr>
          <w:trHeight w:val="149"/>
        </w:trPr>
        <w:tc>
          <w:tcPr>
            <w:tcW w:w="5000" w:type="pct"/>
          </w:tcPr>
          <w:p w14:paraId="2B1D390C" w14:textId="638D3B07" w:rsidR="004D3F70" w:rsidRPr="00EF4B31" w:rsidRDefault="004D3F70" w:rsidP="00783DCF">
            <w:pPr>
              <w:pStyle w:val="BitteschreibenSie"/>
              <w:rPr>
                <w:highlight w:val="yellow"/>
              </w:rPr>
            </w:pPr>
            <w:r w:rsidRPr="00EF4B31">
              <w:rPr>
                <w:b/>
              </w:rPr>
              <w:sym w:font="Wingdings" w:char="F0E0"/>
            </w:r>
            <w:r w:rsidRPr="00EF4B31">
              <w:rPr>
                <w:b/>
              </w:rPr>
              <w:t xml:space="preserve"> Formule d’appel</w:t>
            </w:r>
            <w:r w:rsidRPr="00EF4B31">
              <w:t xml:space="preserve"> : </w:t>
            </w:r>
            <w:r w:rsidR="0032626D">
              <w:t>Monsieur le Chef du gouvernement</w:t>
            </w:r>
          </w:p>
        </w:tc>
      </w:tr>
      <w:tr w:rsidR="008508AA" w:rsidRPr="00EF4B31" w14:paraId="46CBEC14" w14:textId="77777777" w:rsidTr="003E6FFE">
        <w:trPr>
          <w:trHeight w:val="138"/>
        </w:trPr>
        <w:tc>
          <w:tcPr>
            <w:tcW w:w="5000" w:type="pct"/>
          </w:tcPr>
          <w:p w14:paraId="0CDE4A0F" w14:textId="77777777" w:rsidR="008508AA" w:rsidRPr="00EF4B31" w:rsidRDefault="008508AA" w:rsidP="003E6FFE">
            <w:pPr>
              <w:pStyle w:val="BitteschreibenSie"/>
              <w:rPr>
                <w:highlight w:val="yellow"/>
              </w:rPr>
            </w:pPr>
          </w:p>
        </w:tc>
      </w:tr>
      <w:tr w:rsidR="00A84C25" w:rsidRPr="00EF4B31" w14:paraId="3BAC7435" w14:textId="77777777" w:rsidTr="00A84C25">
        <w:tc>
          <w:tcPr>
            <w:tcW w:w="5000" w:type="pct"/>
          </w:tcPr>
          <w:p w14:paraId="0CF55AE3" w14:textId="082A7357" w:rsidR="00A84C25" w:rsidRPr="00EF4B31" w:rsidRDefault="004D3F70" w:rsidP="00A84C25">
            <w:pPr>
              <w:pStyle w:val="BitteschreibenSie"/>
              <w:rPr>
                <w:highlight w:val="yellow"/>
              </w:rPr>
            </w:pPr>
            <w:r w:rsidRPr="008E7DB5">
              <w:rPr>
                <w:b/>
              </w:rPr>
              <w:sym w:font="Wingdings" w:char="F0E0"/>
            </w:r>
            <w:r w:rsidRPr="008E7DB5">
              <w:t xml:space="preserve"> </w:t>
            </w:r>
            <w:r w:rsidR="00A84C25" w:rsidRPr="008E7DB5">
              <w:t xml:space="preserve">Vous trouverez </w:t>
            </w:r>
            <w:r w:rsidR="004E301A" w:rsidRPr="008E7DB5">
              <w:t xml:space="preserve">un </w:t>
            </w:r>
            <w:r w:rsidR="004E301A" w:rsidRPr="008E7DB5">
              <w:rPr>
                <w:b/>
              </w:rPr>
              <w:t xml:space="preserve">modèle de lettre </w:t>
            </w:r>
            <w:r w:rsidR="00A84C25" w:rsidRPr="008E7DB5">
              <w:rPr>
                <w:b/>
              </w:rPr>
              <w:t>en français</w:t>
            </w:r>
            <w:r w:rsidR="00A84C25" w:rsidRPr="008E7DB5">
              <w:t xml:space="preserve"> </w:t>
            </w:r>
            <w:r w:rsidR="00A84C25" w:rsidRPr="008E7DB5">
              <w:rPr>
                <w:b/>
              </w:rPr>
              <w:t>à la pag</w:t>
            </w:r>
            <w:r w:rsidR="00A84C25" w:rsidRPr="00CD1E9C">
              <w:rPr>
                <w:b/>
              </w:rPr>
              <w:t xml:space="preserve">e </w:t>
            </w:r>
            <w:r w:rsidR="00CD1E9C" w:rsidRPr="00CD1E9C">
              <w:rPr>
                <w:b/>
              </w:rPr>
              <w:t>3</w:t>
            </w:r>
            <w:r w:rsidR="002B2820">
              <w:rPr>
                <w:b/>
              </w:rPr>
              <w:t>.</w:t>
            </w:r>
          </w:p>
        </w:tc>
      </w:tr>
      <w:tr w:rsidR="000C203D" w:rsidRPr="009229F2" w14:paraId="7F3FBF5C" w14:textId="77777777" w:rsidTr="009229F2">
        <w:tc>
          <w:tcPr>
            <w:tcW w:w="5000" w:type="pct"/>
          </w:tcPr>
          <w:p w14:paraId="21CE37CF" w14:textId="0A3A1FC3" w:rsidR="000C203D" w:rsidRPr="000C203D" w:rsidRDefault="000C203D" w:rsidP="007D0A45">
            <w:pPr>
              <w:spacing w:before="120" w:after="120"/>
              <w:rPr>
                <w:b/>
                <w:lang w:eastAsia="zh-CN"/>
              </w:rPr>
            </w:pPr>
            <w:r w:rsidRPr="00EF4B31">
              <w:rPr>
                <w:b/>
              </w:rPr>
              <w:sym w:font="Wingdings" w:char="F0E0"/>
            </w:r>
            <w:r w:rsidRPr="00EF4B31">
              <w:t xml:space="preserve"> </w:t>
            </w:r>
            <w:r w:rsidRPr="00EF4B31">
              <w:rPr>
                <w:b/>
              </w:rPr>
              <w:t xml:space="preserve">Taxe postale: </w:t>
            </w:r>
            <w:r w:rsidRPr="00EF4B31">
              <w:t>CHF 2.</w:t>
            </w:r>
            <w:r w:rsidR="00B67586">
              <w:t>3</w:t>
            </w:r>
            <w:r w:rsidRPr="00EF4B31">
              <w:t>0</w:t>
            </w:r>
          </w:p>
        </w:tc>
      </w:tr>
      <w:tr w:rsidR="007D0A45" w:rsidRPr="009229F2" w14:paraId="24C7BDFA" w14:textId="77777777" w:rsidTr="009229F2">
        <w:tc>
          <w:tcPr>
            <w:tcW w:w="5000" w:type="pct"/>
          </w:tcPr>
          <w:p w14:paraId="4B9D3158" w14:textId="77777777" w:rsidR="007D0A45" w:rsidRPr="007D0A45" w:rsidRDefault="007D0A45" w:rsidP="007D0A45">
            <w:pPr>
              <w:rPr>
                <w:b/>
              </w:rPr>
            </w:pPr>
            <w:r w:rsidRPr="00EF4B31">
              <w:rPr>
                <w:b/>
              </w:rPr>
              <w:sym w:font="Wingdings" w:char="F0E0"/>
            </w:r>
            <w:r>
              <w:rPr>
                <w:b/>
              </w:rPr>
              <w:t xml:space="preserve"> </w:t>
            </w:r>
            <w:r w:rsidRPr="007D0A45">
              <w:rPr>
                <w:b/>
              </w:rPr>
              <w:t>Envoi de cou</w:t>
            </w:r>
            <w:r w:rsidR="00322AAD">
              <w:rPr>
                <w:b/>
              </w:rPr>
              <w:t>r</w:t>
            </w:r>
            <w:r w:rsidRPr="007D0A45">
              <w:rPr>
                <w:b/>
              </w:rPr>
              <w:t>rier par poste dans le monde - note importante:</w:t>
            </w:r>
          </w:p>
          <w:p w14:paraId="687ADFCC" w14:textId="77777777" w:rsidR="007D0A45" w:rsidRPr="00415355" w:rsidRDefault="007D0A45" w:rsidP="007D0A45">
            <w:pPr>
              <w:rPr>
                <w:bCs/>
                <w:sz w:val="16"/>
                <w:szCs w:val="16"/>
              </w:rPr>
            </w:pPr>
            <w:r w:rsidRPr="00415355">
              <w:rPr>
                <w:bCs/>
                <w:sz w:val="16"/>
                <w:szCs w:val="16"/>
              </w:rPr>
              <w:t>….Veuillez vérifier auprès de la Poste Suisse si des lettres sont actuellement envoyées au pays de destination.</w:t>
            </w:r>
          </w:p>
          <w:p w14:paraId="4CE8855A" w14:textId="77777777" w:rsidR="007D0A45" w:rsidRPr="00415355" w:rsidRDefault="007D0A45" w:rsidP="007D0A45">
            <w:pPr>
              <w:rPr>
                <w:bCs/>
                <w:sz w:val="16"/>
                <w:szCs w:val="16"/>
              </w:rPr>
            </w:pPr>
            <w:r w:rsidRPr="00415355">
              <w:rPr>
                <w:bCs/>
                <w:sz w:val="16"/>
                <w:szCs w:val="16"/>
              </w:rPr>
              <w:t xml:space="preserve">….Faute de quoi nous vous demandons d'envoyer votre lettre par e-mail, fax ou les </w:t>
            </w:r>
            <w:r w:rsidR="00322AAD" w:rsidRPr="00415355">
              <w:rPr>
                <w:bCs/>
                <w:sz w:val="16"/>
                <w:szCs w:val="16"/>
              </w:rPr>
              <w:t>réseaux</w:t>
            </w:r>
            <w:r w:rsidRPr="00415355">
              <w:rPr>
                <w:bCs/>
                <w:sz w:val="16"/>
                <w:szCs w:val="16"/>
              </w:rPr>
              <w:t xml:space="preserve"> sociaux (si disponibles) </w:t>
            </w:r>
          </w:p>
          <w:p w14:paraId="0F50AB49" w14:textId="77777777" w:rsidR="007D0A45" w:rsidRPr="00EF4B31" w:rsidRDefault="007D0A45" w:rsidP="007D0A45">
            <w:pPr>
              <w:rPr>
                <w:b/>
              </w:rPr>
            </w:pPr>
            <w:r w:rsidRPr="00415355">
              <w:rPr>
                <w:bCs/>
                <w:sz w:val="16"/>
                <w:szCs w:val="16"/>
              </w:rPr>
              <w:t>….et/ou de l'envoye</w:t>
            </w:r>
            <w:r w:rsidR="00322AAD" w:rsidRPr="00415355">
              <w:rPr>
                <w:bCs/>
                <w:sz w:val="16"/>
                <w:szCs w:val="16"/>
              </w:rPr>
              <w:t>r</w:t>
            </w:r>
            <w:r w:rsidRPr="00415355">
              <w:rPr>
                <w:bCs/>
                <w:sz w:val="16"/>
                <w:szCs w:val="16"/>
              </w:rPr>
              <w:t xml:space="preserve"> via l'ambassade avec la demande de transmission à la personne désignée.</w:t>
            </w:r>
          </w:p>
        </w:tc>
      </w:tr>
    </w:tbl>
    <w:p w14:paraId="4C76336A" w14:textId="4605377F" w:rsidR="00D655CE" w:rsidRDefault="00D655CE" w:rsidP="00D655CE">
      <w:pPr>
        <w:tabs>
          <w:tab w:val="left" w:pos="6085"/>
        </w:tabs>
      </w:pPr>
    </w:p>
    <w:p w14:paraId="512ED69B" w14:textId="77777777" w:rsidR="00430CE8" w:rsidRPr="00EF4B31" w:rsidRDefault="00430CE8" w:rsidP="00D655CE">
      <w:pPr>
        <w:tabs>
          <w:tab w:val="left" w:pos="6085"/>
        </w:tabs>
      </w:pPr>
    </w:p>
    <w:tbl>
      <w:tblPr>
        <w:tblW w:w="4963" w:type="pct"/>
        <w:tblLook w:val="01E0" w:firstRow="1" w:lastRow="1" w:firstColumn="1" w:lastColumn="1" w:noHBand="0" w:noVBand="0"/>
      </w:tblPr>
      <w:tblGrid>
        <w:gridCol w:w="4958"/>
        <w:gridCol w:w="5282"/>
      </w:tblGrid>
      <w:tr w:rsidR="00D655CE" w:rsidRPr="00224644" w14:paraId="730D3C58" w14:textId="77777777" w:rsidTr="00415355">
        <w:trPr>
          <w:trHeight w:val="340"/>
        </w:trPr>
        <w:tc>
          <w:tcPr>
            <w:tcW w:w="2421" w:type="pct"/>
            <w:tcBorders>
              <w:left w:val="single" w:sz="2" w:space="0" w:color="auto"/>
              <w:right w:val="single" w:sz="2" w:space="0" w:color="auto"/>
            </w:tcBorders>
          </w:tcPr>
          <w:p w14:paraId="6D9F44FE" w14:textId="77777777" w:rsidR="00D655CE" w:rsidRPr="00A32AB7" w:rsidRDefault="00D655CE" w:rsidP="00783DCF">
            <w:pPr>
              <w:pStyle w:val="BriefvorschlagundForderungen"/>
              <w:rPr>
                <w:sz w:val="20"/>
                <w:szCs w:val="20"/>
              </w:rPr>
            </w:pPr>
            <w:r w:rsidRPr="00A32AB7">
              <w:rPr>
                <w:sz w:val="20"/>
                <w:szCs w:val="20"/>
              </w:rPr>
              <w:t>Lettre courtoise À</w:t>
            </w:r>
          </w:p>
        </w:tc>
        <w:tc>
          <w:tcPr>
            <w:tcW w:w="2579" w:type="pct"/>
            <w:tcBorders>
              <w:left w:val="single" w:sz="2" w:space="0" w:color="auto"/>
            </w:tcBorders>
          </w:tcPr>
          <w:p w14:paraId="1226BC29" w14:textId="77777777" w:rsidR="00D655CE" w:rsidRPr="00A32AB7" w:rsidRDefault="00D655CE" w:rsidP="00783DCF">
            <w:pPr>
              <w:pStyle w:val="HflichformulierterBriefan"/>
              <w:rPr>
                <w:sz w:val="20"/>
                <w:szCs w:val="20"/>
              </w:rPr>
            </w:pPr>
            <w:r w:rsidRPr="00A32AB7">
              <w:rPr>
                <w:sz w:val="20"/>
                <w:szCs w:val="20"/>
              </w:rPr>
              <w:t>Copie À</w:t>
            </w:r>
          </w:p>
        </w:tc>
      </w:tr>
      <w:tr w:rsidR="00A32AB7" w:rsidRPr="0032626D" w14:paraId="67902A15" w14:textId="77777777" w:rsidTr="00415355">
        <w:tc>
          <w:tcPr>
            <w:tcW w:w="2421" w:type="pct"/>
            <w:tcBorders>
              <w:left w:val="single" w:sz="2" w:space="0" w:color="auto"/>
              <w:right w:val="single" w:sz="2" w:space="0" w:color="auto"/>
            </w:tcBorders>
          </w:tcPr>
          <w:p w14:paraId="67F97E8F" w14:textId="02389735" w:rsidR="00415355" w:rsidRDefault="0032626D" w:rsidP="00415355">
            <w:pPr>
              <w:pStyle w:val="Adressen1-3"/>
              <w:spacing w:after="80"/>
            </w:pPr>
            <w:r>
              <w:t>Chef du gouvernement</w:t>
            </w:r>
            <w:r w:rsidRPr="0032626D">
              <w:t xml:space="preserve"> </w:t>
            </w:r>
            <w:r w:rsidRPr="0032626D">
              <w:rPr>
                <w:szCs w:val="18"/>
              </w:rPr>
              <w:t>du Royaume du Maroc</w:t>
            </w:r>
            <w:r w:rsidR="00415355">
              <w:br/>
            </w:r>
            <w:r>
              <w:t>HE Aziz Akhannouch</w:t>
            </w:r>
            <w:r w:rsidR="00415355">
              <w:br/>
            </w:r>
            <w:r>
              <w:t xml:space="preserve">Palais Royal </w:t>
            </w:r>
            <w:r w:rsidR="00415355">
              <w:t>–</w:t>
            </w:r>
            <w:r>
              <w:t xml:space="preserve"> Touarga</w:t>
            </w:r>
            <w:r w:rsidR="002456A0">
              <w:br/>
            </w:r>
            <w:r>
              <w:t>Rabat</w:t>
            </w:r>
            <w:r w:rsidR="002456A0">
              <w:br/>
            </w:r>
            <w:r w:rsidRPr="0032626D">
              <w:t>Maroc</w:t>
            </w:r>
          </w:p>
          <w:p w14:paraId="5DD0F8CC" w14:textId="3CFD9993" w:rsidR="00A32AB7" w:rsidRPr="00415355" w:rsidRDefault="0032626D" w:rsidP="00415355">
            <w:pPr>
              <w:pStyle w:val="Adressen1-3"/>
              <w:rPr>
                <w:szCs w:val="18"/>
                <w:lang w:val="de-CH"/>
              </w:rPr>
            </w:pPr>
            <w:r w:rsidRPr="00415355">
              <w:rPr>
                <w:lang w:val="de-CH"/>
              </w:rPr>
              <w:t>Fax : +212537771010</w:t>
            </w:r>
            <w:r w:rsidR="00415355" w:rsidRPr="00415355">
              <w:rPr>
                <w:lang w:val="de-CH"/>
              </w:rPr>
              <w:br/>
            </w:r>
            <w:r w:rsidRPr="00415355">
              <w:rPr>
                <w:lang w:val="de-CH"/>
              </w:rPr>
              <w:t>Twitter : @ChefGov_ma</w:t>
            </w:r>
            <w:r w:rsidR="00415355" w:rsidRPr="00415355">
              <w:rPr>
                <w:lang w:val="de-CH"/>
              </w:rPr>
              <w:br/>
            </w:r>
            <w:r w:rsidRPr="00415355">
              <w:rPr>
                <w:lang w:val="de-CH"/>
              </w:rPr>
              <w:t xml:space="preserve">Facebook : </w:t>
            </w:r>
            <w:hyperlink r:id="rId7" w:history="1">
              <w:r w:rsidRPr="00415355">
                <w:rPr>
                  <w:rStyle w:val="Hyperlink"/>
                  <w:lang w:val="de-CH"/>
                </w:rPr>
                <w:t>https://www.facebook.com/cg.gov.ma/</w:t>
              </w:r>
            </w:hyperlink>
            <w:r w:rsidRPr="00415355">
              <w:rPr>
                <w:lang w:val="de-CH"/>
              </w:rPr>
              <w:t xml:space="preserve"> </w:t>
            </w:r>
          </w:p>
        </w:tc>
        <w:tc>
          <w:tcPr>
            <w:tcW w:w="2579" w:type="pct"/>
            <w:tcBorders>
              <w:left w:val="single" w:sz="2" w:space="0" w:color="auto"/>
            </w:tcBorders>
          </w:tcPr>
          <w:p w14:paraId="75B30A96" w14:textId="77777777" w:rsidR="00415355" w:rsidRPr="00415355" w:rsidRDefault="0032626D" w:rsidP="00415355">
            <w:pPr>
              <w:pStyle w:val="Adressen1-3"/>
              <w:spacing w:after="80"/>
              <w:rPr>
                <w:szCs w:val="18"/>
              </w:rPr>
            </w:pPr>
            <w:r w:rsidRPr="0032626D">
              <w:rPr>
                <w:szCs w:val="18"/>
              </w:rPr>
              <w:t>Ambassade du Royaume du Maroc</w:t>
            </w:r>
            <w:r w:rsidR="00415355">
              <w:rPr>
                <w:szCs w:val="18"/>
              </w:rPr>
              <w:br/>
            </w:r>
            <w:r w:rsidRPr="0032626D">
              <w:rPr>
                <w:szCs w:val="18"/>
              </w:rPr>
              <w:t>Helvetiastrasse 42</w:t>
            </w:r>
            <w:r w:rsidR="00415355">
              <w:rPr>
                <w:szCs w:val="18"/>
              </w:rPr>
              <w:br/>
            </w:r>
            <w:r w:rsidRPr="00415355">
              <w:rPr>
                <w:szCs w:val="18"/>
              </w:rPr>
              <w:t>3005 Berne</w:t>
            </w:r>
          </w:p>
          <w:p w14:paraId="34E59BA0" w14:textId="657FDFA1" w:rsidR="00A32AB7" w:rsidRPr="00A466D4" w:rsidRDefault="0032626D" w:rsidP="00415355">
            <w:pPr>
              <w:pStyle w:val="Adressen1-3"/>
              <w:rPr>
                <w:szCs w:val="18"/>
                <w:highlight w:val="yellow"/>
                <w:lang w:val="de-CH"/>
              </w:rPr>
            </w:pPr>
            <w:r w:rsidRPr="0032626D">
              <w:rPr>
                <w:szCs w:val="18"/>
                <w:lang w:val="de-CH"/>
              </w:rPr>
              <w:t>Fax: 031 351 03 64</w:t>
            </w:r>
            <w:r w:rsidR="00415355">
              <w:rPr>
                <w:szCs w:val="18"/>
                <w:lang w:val="de-CH"/>
              </w:rPr>
              <w:br/>
            </w:r>
            <w:r w:rsidRPr="0032626D">
              <w:rPr>
                <w:szCs w:val="18"/>
                <w:lang w:val="de-CH"/>
              </w:rPr>
              <w:t xml:space="preserve">E-mail: </w:t>
            </w:r>
            <w:hyperlink r:id="rId8" w:history="1">
              <w:r w:rsidRPr="00AF2E59">
                <w:rPr>
                  <w:rStyle w:val="Hyperlink"/>
                  <w:szCs w:val="18"/>
                  <w:lang w:val="de-CH"/>
                </w:rPr>
                <w:t>sifamaberne2@bluewin.ch</w:t>
              </w:r>
            </w:hyperlink>
            <w:r>
              <w:rPr>
                <w:szCs w:val="18"/>
                <w:lang w:val="de-CH"/>
              </w:rPr>
              <w:t xml:space="preserve"> </w:t>
            </w:r>
            <w:r w:rsidRPr="0032626D">
              <w:rPr>
                <w:szCs w:val="18"/>
                <w:lang w:val="de-CH"/>
              </w:rPr>
              <w:t xml:space="preserve">; </w:t>
            </w:r>
            <w:hyperlink r:id="rId9" w:history="1">
              <w:r w:rsidRPr="00AF2E59">
                <w:rPr>
                  <w:rStyle w:val="Hyperlink"/>
                  <w:szCs w:val="18"/>
                  <w:lang w:val="de-CH"/>
                </w:rPr>
                <w:t>sec_eco_amb@bluewin.ch</w:t>
              </w:r>
            </w:hyperlink>
            <w:r>
              <w:rPr>
                <w:szCs w:val="18"/>
                <w:lang w:val="de-CH"/>
              </w:rPr>
              <w:t xml:space="preserve"> </w:t>
            </w:r>
          </w:p>
        </w:tc>
      </w:tr>
    </w:tbl>
    <w:p w14:paraId="20AB431E" w14:textId="77777777" w:rsidR="00276417" w:rsidRPr="0032626D" w:rsidRDefault="00276417" w:rsidP="008A5FB4">
      <w:pPr>
        <w:rPr>
          <w:lang w:val="de-CH"/>
        </w:rPr>
      </w:pPr>
    </w:p>
    <w:p w14:paraId="653AA76B" w14:textId="77777777" w:rsidR="00107195" w:rsidRPr="0032626D" w:rsidRDefault="00107195" w:rsidP="008A5FB4">
      <w:pPr>
        <w:rPr>
          <w:lang w:val="de-CH"/>
        </w:rPr>
        <w:sectPr w:rsidR="00107195" w:rsidRPr="0032626D" w:rsidSect="000C3A18">
          <w:headerReference w:type="even" r:id="rId10"/>
          <w:footerReference w:type="default" r:id="rId11"/>
          <w:pgSz w:w="11907" w:h="16840" w:code="9"/>
          <w:pgMar w:top="794" w:right="794" w:bottom="794" w:left="794" w:header="720" w:footer="720" w:gutter="0"/>
          <w:cols w:space="708"/>
          <w:docGrid w:linePitch="360"/>
        </w:sectPr>
      </w:pPr>
    </w:p>
    <w:tbl>
      <w:tblPr>
        <w:tblW w:w="5455" w:type="pct"/>
        <w:tblInd w:w="-567" w:type="dxa"/>
        <w:tblLook w:val="01E0" w:firstRow="1" w:lastRow="1" w:firstColumn="1" w:lastColumn="1" w:noHBand="0" w:noVBand="0"/>
      </w:tblPr>
      <w:tblGrid>
        <w:gridCol w:w="5699"/>
        <w:gridCol w:w="1133"/>
        <w:gridCol w:w="3374"/>
      </w:tblGrid>
      <w:tr w:rsidR="00483818" w14:paraId="194FDFC6" w14:textId="77777777" w:rsidTr="00483818">
        <w:trPr>
          <w:cantSplit/>
          <w:trHeight w:val="397"/>
        </w:trPr>
        <w:tc>
          <w:tcPr>
            <w:tcW w:w="2792" w:type="pct"/>
            <w:hideMark/>
          </w:tcPr>
          <w:p w14:paraId="267D3563" w14:textId="77777777" w:rsidR="00483818" w:rsidRPr="00C27E93" w:rsidRDefault="00483818" w:rsidP="0063152E">
            <w:pPr>
              <w:pStyle w:val="BgdV12P"/>
              <w:rPr>
                <w:lang w:val="fr-CH"/>
              </w:rPr>
            </w:pPr>
            <w:r w:rsidRPr="00C27E93">
              <w:rPr>
                <w:lang w:val="fr-CH"/>
              </w:rPr>
              <w:lastRenderedPageBreak/>
              <w:t>Lettres contre l’oubli</w:t>
            </w:r>
            <w:r>
              <w:rPr>
                <w:lang w:val="fr-CH"/>
              </w:rPr>
              <w:t xml:space="preserve"> - Mai</w:t>
            </w:r>
            <w:r w:rsidRPr="00C27E93">
              <w:rPr>
                <w:lang w:val="fr-CH"/>
              </w:rPr>
              <w:t xml:space="preserve"> 202</w:t>
            </w:r>
            <w:r>
              <w:rPr>
                <w:lang w:val="fr-CH"/>
              </w:rPr>
              <w:t>2</w:t>
            </w:r>
          </w:p>
        </w:tc>
        <w:tc>
          <w:tcPr>
            <w:tcW w:w="555" w:type="pct"/>
            <w:hideMark/>
          </w:tcPr>
          <w:p w14:paraId="2C75D1DC" w14:textId="77777777" w:rsidR="00483818" w:rsidRDefault="00483818" w:rsidP="0063152E">
            <w:pPr>
              <w:pStyle w:val="MonatJahr12P"/>
              <w:jc w:val="right"/>
            </w:pPr>
            <w:r>
              <w:t>2 cas:</w:t>
            </w:r>
          </w:p>
        </w:tc>
        <w:tc>
          <w:tcPr>
            <w:tcW w:w="1653" w:type="pct"/>
            <w:hideMark/>
          </w:tcPr>
          <w:p w14:paraId="3F00B5EB" w14:textId="77777777" w:rsidR="00483818" w:rsidRDefault="00483818" w:rsidP="0063152E">
            <w:pPr>
              <w:pStyle w:val="MonatJahr12P"/>
              <w:jc w:val="right"/>
              <w:rPr>
                <w:b/>
                <w:bCs/>
              </w:rPr>
            </w:pPr>
            <w:r w:rsidRPr="00483818">
              <w:rPr>
                <w:b/>
                <w:bCs/>
              </w:rPr>
              <w:t>Maroc</w:t>
            </w:r>
            <w:r w:rsidRPr="00214E50">
              <w:rPr>
                <w:b/>
                <w:bCs/>
              </w:rPr>
              <w:t xml:space="preserve">, </w:t>
            </w:r>
            <w:r w:rsidRPr="00483818">
              <w:rPr>
                <w:b/>
                <w:bCs/>
                <w:u w:val="single"/>
              </w:rPr>
              <w:t>Vietnam</w:t>
            </w:r>
          </w:p>
        </w:tc>
      </w:tr>
    </w:tbl>
    <w:p w14:paraId="4889708F" w14:textId="77777777" w:rsidR="008A5FB4" w:rsidRDefault="008A5FB4" w:rsidP="00430CE8">
      <w:pPr>
        <w:ind w:hanging="567"/>
      </w:pPr>
    </w:p>
    <w:tbl>
      <w:tblPr>
        <w:tblW w:w="5455" w:type="pct"/>
        <w:tblInd w:w="-567" w:type="dxa"/>
        <w:tblLook w:val="01E0" w:firstRow="1" w:lastRow="1" w:firstColumn="1" w:lastColumn="1" w:noHBand="0" w:noVBand="0"/>
      </w:tblPr>
      <w:tblGrid>
        <w:gridCol w:w="10206"/>
      </w:tblGrid>
      <w:tr w:rsidR="008A5FB4" w:rsidRPr="00FB1255" w14:paraId="07A81EBB" w14:textId="77777777" w:rsidTr="00A50D0A">
        <w:trPr>
          <w:trHeight w:val="583"/>
        </w:trPr>
        <w:tc>
          <w:tcPr>
            <w:tcW w:w="5000" w:type="pct"/>
            <w:vAlign w:val="bottom"/>
          </w:tcPr>
          <w:p w14:paraId="5BAFF072" w14:textId="2BC79E88" w:rsidR="008A5FB4" w:rsidRPr="0077512D" w:rsidRDefault="0077512D" w:rsidP="00FC65A8">
            <w:pPr>
              <w:pStyle w:val="TITELTHEMEN24P"/>
            </w:pPr>
            <w:r w:rsidRPr="0077512D">
              <w:rPr>
                <w:sz w:val="44"/>
                <w:szCs w:val="44"/>
              </w:rPr>
              <w:t>Messages de solidarité pour Nguyen Thuy Hanh</w:t>
            </w:r>
          </w:p>
        </w:tc>
      </w:tr>
      <w:tr w:rsidR="0077512D" w:rsidRPr="00FB1255" w14:paraId="0A7A2EAE" w14:textId="77777777" w:rsidTr="00A50D0A">
        <w:trPr>
          <w:trHeight w:val="454"/>
        </w:trPr>
        <w:tc>
          <w:tcPr>
            <w:tcW w:w="5000" w:type="pct"/>
          </w:tcPr>
          <w:p w14:paraId="57AFB330" w14:textId="62F26CF3" w:rsidR="0077512D" w:rsidRPr="0027660D" w:rsidRDefault="0077512D" w:rsidP="0077512D">
            <w:pPr>
              <w:pStyle w:val="LAND14P"/>
              <w:rPr>
                <w:sz w:val="32"/>
                <w:szCs w:val="32"/>
                <w:highlight w:val="yellow"/>
              </w:rPr>
            </w:pPr>
            <w:r>
              <w:rPr>
                <w:sz w:val="32"/>
                <w:szCs w:val="32"/>
              </w:rPr>
              <w:t>Vietnam</w:t>
            </w:r>
          </w:p>
        </w:tc>
      </w:tr>
      <w:tr w:rsidR="0077512D" w:rsidRPr="00224644" w14:paraId="7763162E" w14:textId="77777777" w:rsidTr="00A50D0A">
        <w:tc>
          <w:tcPr>
            <w:tcW w:w="5000" w:type="pct"/>
          </w:tcPr>
          <w:p w14:paraId="0C5D6E74" w14:textId="0C387885" w:rsidR="0077512D" w:rsidRPr="00224644" w:rsidRDefault="0077512D" w:rsidP="0077512D">
            <w:pPr>
              <w:pStyle w:val="Namen9P"/>
              <w:rPr>
                <w:sz w:val="20"/>
                <w:szCs w:val="20"/>
                <w:highlight w:val="yellow"/>
              </w:rPr>
            </w:pPr>
            <w:r w:rsidRPr="00FA0247">
              <w:rPr>
                <w:rFonts w:ascii="Arial Narrow" w:hAnsi="Arial Narrow"/>
                <w:sz w:val="24"/>
                <w:szCs w:val="22"/>
              </w:rPr>
              <w:t>Nguyen Thuy Hanh</w:t>
            </w:r>
            <w:r w:rsidRPr="00430DF5">
              <w:rPr>
                <w:rFonts w:ascii="Arial Narrow" w:hAnsi="Arial Narrow"/>
                <w:sz w:val="24"/>
                <w:szCs w:val="22"/>
                <w:highlight w:val="yellow"/>
              </w:rPr>
              <w:t xml:space="preserve"> </w:t>
            </w:r>
          </w:p>
        </w:tc>
      </w:tr>
    </w:tbl>
    <w:p w14:paraId="2FD6A497" w14:textId="77777777" w:rsidR="008A5FB4" w:rsidRPr="00EF4B31" w:rsidRDefault="008A5FB4" w:rsidP="00F1485D">
      <w:pPr>
        <w:ind w:hanging="567"/>
        <w:rPr>
          <w:szCs w:val="20"/>
        </w:rPr>
      </w:pPr>
    </w:p>
    <w:tbl>
      <w:tblPr>
        <w:tblW w:w="5455" w:type="pct"/>
        <w:tblInd w:w="-567" w:type="dxa"/>
        <w:tblLayout w:type="fixed"/>
        <w:tblLook w:val="01E0" w:firstRow="1" w:lastRow="1" w:firstColumn="1" w:lastColumn="1" w:noHBand="0" w:noVBand="0"/>
      </w:tblPr>
      <w:tblGrid>
        <w:gridCol w:w="10206"/>
      </w:tblGrid>
      <w:tr w:rsidR="008A5FB4" w:rsidRPr="00EF4B31" w14:paraId="197A659D" w14:textId="77777777" w:rsidTr="00A50D0A">
        <w:trPr>
          <w:cantSplit/>
        </w:trPr>
        <w:tc>
          <w:tcPr>
            <w:tcW w:w="5000" w:type="pct"/>
            <w:noWrap/>
          </w:tcPr>
          <w:p w14:paraId="5F7545B9" w14:textId="2F85F7C4" w:rsidR="0077512D" w:rsidRPr="0077512D" w:rsidRDefault="00BA73DD" w:rsidP="0077512D">
            <w:pPr>
              <w:pStyle w:val="Fallbeschrieb"/>
              <w:rPr>
                <w:szCs w:val="20"/>
              </w:rPr>
            </w:pPr>
            <w:r w:rsidRPr="00CD1E9C">
              <w:rPr>
                <w:szCs w:val="20"/>
              </w:rPr>
              <w:t xml:space="preserve">Il s’agit de la suite de l’action </w:t>
            </w:r>
            <w:r w:rsidR="0077512D" w:rsidRPr="00CD1E9C">
              <w:rPr>
                <w:szCs w:val="20"/>
              </w:rPr>
              <w:t xml:space="preserve">sur le cas de Nguyen Thuy Hanh dans le cadre des </w:t>
            </w:r>
            <w:r w:rsidR="0077512D" w:rsidRPr="00CD1E9C">
              <w:rPr>
                <w:i/>
                <w:iCs/>
                <w:szCs w:val="20"/>
              </w:rPr>
              <w:t>Lettres contre l'oubli</w:t>
            </w:r>
            <w:r w:rsidR="0077512D" w:rsidRPr="00CD1E9C">
              <w:rPr>
                <w:szCs w:val="20"/>
              </w:rPr>
              <w:t xml:space="preserve"> de mars 2022. </w:t>
            </w:r>
            <w:r w:rsidR="00B97249">
              <w:rPr>
                <w:szCs w:val="20"/>
              </w:rPr>
              <w:t>Alors qu’</w:t>
            </w:r>
            <w:r w:rsidR="0077512D" w:rsidRPr="00CD1E9C">
              <w:rPr>
                <w:szCs w:val="20"/>
              </w:rPr>
              <w:t xml:space="preserve">on demandait en mars d'écrire au Premier ministre (ce qui est </w:t>
            </w:r>
            <w:r w:rsidR="00CD1E9C" w:rsidRPr="00CD1E9C">
              <w:rPr>
                <w:szCs w:val="20"/>
              </w:rPr>
              <w:t>en outre</w:t>
            </w:r>
            <w:r w:rsidRPr="00CD1E9C">
              <w:rPr>
                <w:szCs w:val="20"/>
              </w:rPr>
              <w:t xml:space="preserve"> </w:t>
            </w:r>
            <w:r w:rsidR="0077512D" w:rsidRPr="00CD1E9C">
              <w:rPr>
                <w:szCs w:val="20"/>
              </w:rPr>
              <w:t xml:space="preserve">encore possible !), </w:t>
            </w:r>
            <w:r w:rsidR="00CD1E9C" w:rsidRPr="00CD1E9C">
              <w:rPr>
                <w:szCs w:val="20"/>
              </w:rPr>
              <w:t xml:space="preserve">nous </w:t>
            </w:r>
            <w:r w:rsidR="00B97249">
              <w:rPr>
                <w:szCs w:val="20"/>
              </w:rPr>
              <w:t>mettons cette fois-ci</w:t>
            </w:r>
            <w:r w:rsidR="00CD1E9C" w:rsidRPr="00CD1E9C">
              <w:rPr>
                <w:szCs w:val="20"/>
              </w:rPr>
              <w:t xml:space="preserve"> la focale </w:t>
            </w:r>
            <w:r w:rsidR="0077512D" w:rsidRPr="00CD1E9C">
              <w:rPr>
                <w:szCs w:val="20"/>
              </w:rPr>
              <w:t xml:space="preserve">sur les messages de solidarité </w:t>
            </w:r>
            <w:r w:rsidR="00B97249">
              <w:rPr>
                <w:szCs w:val="20"/>
              </w:rPr>
              <w:t xml:space="preserve">adressés </w:t>
            </w:r>
            <w:r w:rsidR="0077512D" w:rsidRPr="00CD1E9C">
              <w:rPr>
                <w:szCs w:val="20"/>
              </w:rPr>
              <w:t>à Nguyen Thuy Hanh.</w:t>
            </w:r>
          </w:p>
          <w:p w14:paraId="6419DD88" w14:textId="77777777" w:rsidR="0077512D" w:rsidRPr="00BA73DD" w:rsidRDefault="0077512D" w:rsidP="00BA73DD">
            <w:pPr>
              <w:pStyle w:val="Fallbeschrieb"/>
              <w:spacing w:before="120" w:after="60"/>
              <w:rPr>
                <w:b/>
                <w:bCs/>
                <w:szCs w:val="20"/>
              </w:rPr>
            </w:pPr>
            <w:r w:rsidRPr="00BA73DD">
              <w:rPr>
                <w:b/>
                <w:bCs/>
                <w:szCs w:val="20"/>
              </w:rPr>
              <w:t>Résumé de la description du cas :</w:t>
            </w:r>
          </w:p>
          <w:p w14:paraId="28824F8D" w14:textId="77777777" w:rsidR="00BA73DD" w:rsidRPr="00B97249" w:rsidRDefault="00BA73DD" w:rsidP="00BA73DD">
            <w:pPr>
              <w:pStyle w:val="Fallbeschrieb"/>
              <w:rPr>
                <w:szCs w:val="20"/>
              </w:rPr>
            </w:pPr>
            <w:r w:rsidRPr="00B97249">
              <w:rPr>
                <w:szCs w:val="20"/>
              </w:rPr>
              <w:t>L'éminente défenseure des droits humains Nguyen Thuy Hanh a été arrêtée le 7 avril 2021. Elle a été inculpée pour «opposition à l’État de la République socialiste du Vietnam» (Art. 117 du Code pénal), une infraction passible d'une peine pouvant aller jusqu'à 20 ans de réclusion.</w:t>
            </w:r>
          </w:p>
          <w:p w14:paraId="7557ECF7" w14:textId="7802F058" w:rsidR="00BA73DD" w:rsidRPr="00B97249" w:rsidRDefault="00BA73DD" w:rsidP="00BA73DD">
            <w:pPr>
              <w:pStyle w:val="Fallbeschrieb"/>
              <w:rPr>
                <w:szCs w:val="20"/>
              </w:rPr>
            </w:pPr>
            <w:r w:rsidRPr="00B97249">
              <w:rPr>
                <w:szCs w:val="20"/>
              </w:rPr>
              <w:t>En fondant l’organisation 50K Fund, Nguyen Thuy Hanh a apporté un soutien humanitaire essentiel à un grand nombre de personnes incarcérées injustement et à leurs proches. Les autorités vietnamiennes doivent la libérer immédiatement et sans condition car elle est détenue uniquement pour avoir exercé pacifiquement ses droits humains et mené des activités humanitaires essentielles. Il s'agit donc d'une prisonnière d'opinion.</w:t>
            </w:r>
          </w:p>
          <w:p w14:paraId="058862CD" w14:textId="6E6CF926" w:rsidR="00BA73DD" w:rsidRPr="00B97249" w:rsidRDefault="00BA73DD" w:rsidP="00BA73DD">
            <w:pPr>
              <w:pStyle w:val="Fallbeschrieb"/>
              <w:rPr>
                <w:szCs w:val="20"/>
              </w:rPr>
            </w:pPr>
            <w:r w:rsidRPr="00B97249">
              <w:rPr>
                <w:szCs w:val="20"/>
              </w:rPr>
              <w:t>Nguyen Thuy Hanh est privée de tout contact avec son avocat et de toute visite des membres de sa famille. Avant son arrestation, Nguyen Thuy Hanh avait annoncé publiquement qu’elle souffrait de troubles psychologiques et avait décidé de suspendre son activité militante. Cependant, ni ses avocats, ni sa famille ne disposent d’informations sur sa situation actuelle, ce qui suscite de graves préoccupations quant à son état de santé, ainsi que le risque de mauvais traitements en prison. Sa famille n’est pas autorisée à lui faire parvenir des médicaments ni à lui rendre visite, bien que le délai d’instruction soit dépassé.</w:t>
            </w:r>
          </w:p>
          <w:p w14:paraId="5874F225" w14:textId="16DC41ED" w:rsidR="00BA73DD" w:rsidRPr="00EF4B31" w:rsidRDefault="00BA73DD" w:rsidP="00BA73DD">
            <w:pPr>
              <w:pStyle w:val="Fallbeschrieb"/>
              <w:rPr>
                <w:szCs w:val="20"/>
                <w:highlight w:val="yellow"/>
              </w:rPr>
            </w:pPr>
            <w:r w:rsidRPr="00B97249">
              <w:rPr>
                <w:szCs w:val="20"/>
              </w:rPr>
              <w:t xml:space="preserve">En outre, l’accusation n’a fait aucune annonce en ce qui concerne son procès. L’arrestation de Nguyen Thuy Hanh pourrait entraîner de graves répercussions sur </w:t>
            </w:r>
            <w:r w:rsidR="00B97249">
              <w:rPr>
                <w:szCs w:val="20"/>
              </w:rPr>
              <w:t xml:space="preserve">de </w:t>
            </w:r>
            <w:r w:rsidRPr="00B97249">
              <w:rPr>
                <w:szCs w:val="20"/>
              </w:rPr>
              <w:t>nombreuses personnes injustement détenues au Vietnam.</w:t>
            </w:r>
          </w:p>
        </w:tc>
      </w:tr>
    </w:tbl>
    <w:p w14:paraId="0798E84B" w14:textId="77777777" w:rsidR="008A5FB4" w:rsidRPr="00EF4B31" w:rsidRDefault="008A5FB4" w:rsidP="00F1485D">
      <w:pPr>
        <w:tabs>
          <w:tab w:val="left" w:pos="6085"/>
        </w:tabs>
        <w:ind w:hanging="567"/>
        <w:rPr>
          <w:szCs w:val="20"/>
        </w:rPr>
      </w:pPr>
    </w:p>
    <w:p w14:paraId="101437D3" w14:textId="77777777" w:rsidR="008A5FB4" w:rsidRPr="00EF4B31" w:rsidRDefault="008A5FB4" w:rsidP="00F1485D">
      <w:pPr>
        <w:tabs>
          <w:tab w:val="left" w:pos="6085"/>
        </w:tabs>
        <w:ind w:hanging="567"/>
        <w:rPr>
          <w:szCs w:val="20"/>
        </w:rPr>
      </w:pPr>
    </w:p>
    <w:tbl>
      <w:tblPr>
        <w:tblW w:w="5455" w:type="pct"/>
        <w:tblInd w:w="-567" w:type="dxa"/>
        <w:tblLook w:val="01E0" w:firstRow="1" w:lastRow="1" w:firstColumn="1" w:lastColumn="1" w:noHBand="0" w:noVBand="0"/>
      </w:tblPr>
      <w:tblGrid>
        <w:gridCol w:w="10206"/>
      </w:tblGrid>
      <w:tr w:rsidR="007D0A45" w:rsidRPr="00EF4B31" w14:paraId="274FB471" w14:textId="77777777" w:rsidTr="00A50D0A">
        <w:trPr>
          <w:trHeight w:val="340"/>
        </w:trPr>
        <w:tc>
          <w:tcPr>
            <w:tcW w:w="5000" w:type="pct"/>
          </w:tcPr>
          <w:p w14:paraId="72AE646E" w14:textId="2E755689" w:rsidR="007D0A45" w:rsidRPr="00EF4B31" w:rsidRDefault="00E70641" w:rsidP="00DD0EF5">
            <w:pPr>
              <w:pStyle w:val="BriefvorschlagundForderungen"/>
            </w:pPr>
            <w:r>
              <w:rPr>
                <w:rFonts w:ascii="Arial Narrow" w:hAnsi="Arial Narrow"/>
                <w:sz w:val="24"/>
                <w:szCs w:val="22"/>
                <w:lang w:val="de-CH"/>
              </w:rPr>
              <w:t>Proposition d’action</w:t>
            </w:r>
          </w:p>
        </w:tc>
      </w:tr>
      <w:tr w:rsidR="007D0A45" w:rsidRPr="00430028" w14:paraId="5FC1D42D" w14:textId="77777777" w:rsidTr="00A50D0A">
        <w:trPr>
          <w:trHeight w:val="340"/>
        </w:trPr>
        <w:tc>
          <w:tcPr>
            <w:tcW w:w="5000" w:type="pct"/>
          </w:tcPr>
          <w:p w14:paraId="052942B0" w14:textId="66240375" w:rsidR="00E70641" w:rsidRPr="00BA73DD" w:rsidRDefault="00E70641" w:rsidP="00E70641">
            <w:pPr>
              <w:pStyle w:val="BitteschreibenSie"/>
              <w:spacing w:after="60"/>
            </w:pPr>
            <w:r w:rsidRPr="00BA73DD">
              <w:rPr>
                <w:b/>
                <w:bCs/>
                <w:szCs w:val="16"/>
              </w:rPr>
              <w:t>Veuillez écrire des lettres et carte</w:t>
            </w:r>
            <w:r w:rsidR="00B97249">
              <w:rPr>
                <w:b/>
                <w:bCs/>
                <w:szCs w:val="16"/>
              </w:rPr>
              <w:t>s</w:t>
            </w:r>
            <w:r w:rsidRPr="00BA73DD">
              <w:rPr>
                <w:b/>
                <w:bCs/>
                <w:szCs w:val="16"/>
              </w:rPr>
              <w:t xml:space="preserve"> de solidarité à </w:t>
            </w:r>
            <w:r w:rsidRPr="00BA73DD">
              <w:rPr>
                <w:b/>
                <w:bCs/>
              </w:rPr>
              <w:t>Nguyen Thuy Hanh</w:t>
            </w:r>
            <w:r w:rsidRPr="00BA73DD">
              <w:t xml:space="preserve">. </w:t>
            </w:r>
            <w:r w:rsidRPr="00BA73DD">
              <w:br/>
            </w:r>
            <w:r w:rsidR="00AE0718" w:rsidRPr="00BA73DD">
              <w:t xml:space="preserve">Les conditions de détention de </w:t>
            </w:r>
            <w:r w:rsidRPr="00BA73DD">
              <w:t>Nguyen Thuy Hanh</w:t>
            </w:r>
            <w:r w:rsidR="00AE0718" w:rsidRPr="00BA73DD">
              <w:t xml:space="preserve"> sont très d</w:t>
            </w:r>
            <w:r w:rsidR="00430028" w:rsidRPr="00BA73DD">
              <w:t>u</w:t>
            </w:r>
            <w:r w:rsidR="00AE0718" w:rsidRPr="00BA73DD">
              <w:t>res et cruelles</w:t>
            </w:r>
            <w:r w:rsidR="00B97249">
              <w:t>:</w:t>
            </w:r>
            <w:r w:rsidRPr="00BA73DD">
              <w:t xml:space="preserve"> </w:t>
            </w:r>
            <w:r w:rsidR="00AE0718" w:rsidRPr="00BA73DD">
              <w:t xml:space="preserve">elle est </w:t>
            </w:r>
            <w:r w:rsidR="00430028" w:rsidRPr="00BA73DD">
              <w:t>détenue à l’isolement</w:t>
            </w:r>
            <w:r w:rsidR="00B97249">
              <w:t>,</w:t>
            </w:r>
            <w:r w:rsidRPr="00BA73DD">
              <w:t xml:space="preserve"> </w:t>
            </w:r>
            <w:r w:rsidR="00430028" w:rsidRPr="00BA73DD">
              <w:t>et comme elle souffre de problèmes de santé mentale, il est particulièrement important qu'elle entende parler de votre soutien et de votre solidarité.</w:t>
            </w:r>
          </w:p>
          <w:p w14:paraId="1AF00F10" w14:textId="73040718" w:rsidR="00E70641" w:rsidRPr="00BA73DD" w:rsidRDefault="00E70641" w:rsidP="00E70641">
            <w:pPr>
              <w:pStyle w:val="BitteschreibenSie"/>
              <w:spacing w:after="60"/>
            </w:pPr>
            <w:r w:rsidRPr="00BA73DD">
              <w:rPr>
                <w:b/>
                <w:szCs w:val="16"/>
              </w:rPr>
              <w:sym w:font="Wingdings" w:char="00E0"/>
            </w:r>
            <w:r w:rsidRPr="00BA73DD">
              <w:t xml:space="preserve"> </w:t>
            </w:r>
            <w:r w:rsidR="00430028" w:rsidRPr="00BA73DD">
              <w:t xml:space="preserve">Nguyen Thuy Hanh aime les fleurs. En conséquence, ce serait </w:t>
            </w:r>
            <w:r w:rsidR="00B97249">
              <w:t>super</w:t>
            </w:r>
            <w:r w:rsidR="00430028" w:rsidRPr="00BA73DD">
              <w:t xml:space="preserve"> si vous pouviez lui faire des dessins avec des fleurs. Ou choisissez des cartes postales avec des motifs floraux.</w:t>
            </w:r>
          </w:p>
          <w:p w14:paraId="37CA1CDB" w14:textId="364DC9AB" w:rsidR="007D0A45" w:rsidRPr="00430028" w:rsidRDefault="00E70641" w:rsidP="00E70641">
            <w:pPr>
              <w:pStyle w:val="BitteschreibenSie"/>
            </w:pPr>
            <w:r w:rsidRPr="00BA73DD">
              <w:rPr>
                <w:b/>
                <w:szCs w:val="16"/>
              </w:rPr>
              <w:sym w:font="Wingdings" w:char="00E0"/>
            </w:r>
            <w:r w:rsidRPr="00BA73DD">
              <w:t xml:space="preserve"> </w:t>
            </w:r>
            <w:r w:rsidR="00430028" w:rsidRPr="00BA73DD">
              <w:t>Veuillez éviter d'utiliser la couleur noire car elle représente le deuil, la mort et la perte dans la culture vietnamienne.</w:t>
            </w:r>
          </w:p>
        </w:tc>
      </w:tr>
      <w:tr w:rsidR="007D0A45" w:rsidRPr="00E70641" w14:paraId="4E5330A9" w14:textId="77777777" w:rsidTr="00A50D0A">
        <w:trPr>
          <w:trHeight w:val="149"/>
        </w:trPr>
        <w:tc>
          <w:tcPr>
            <w:tcW w:w="5000" w:type="pct"/>
          </w:tcPr>
          <w:p w14:paraId="7D75F8C8" w14:textId="4DF76879" w:rsidR="00E70641" w:rsidRPr="00BA73DD" w:rsidRDefault="00E70641" w:rsidP="00220EA0">
            <w:pPr>
              <w:pStyle w:val="BitteschreibenSie"/>
              <w:spacing w:before="120" w:after="40"/>
              <w:rPr>
                <w:b/>
                <w:bCs/>
              </w:rPr>
            </w:pPr>
            <w:r w:rsidRPr="00BA73DD">
              <w:rPr>
                <w:b/>
                <w:bCs/>
              </w:rPr>
              <w:t>Proposition de message</w:t>
            </w:r>
            <w:r w:rsidR="00AE0718" w:rsidRPr="00BA73DD">
              <w:rPr>
                <w:b/>
                <w:bCs/>
              </w:rPr>
              <w:t>:</w:t>
            </w:r>
          </w:p>
          <w:p w14:paraId="7EC64529" w14:textId="20D26E86" w:rsidR="001A2374" w:rsidRPr="00BA73DD" w:rsidRDefault="001A2374" w:rsidP="001A2374">
            <w:pPr>
              <w:pStyle w:val="BitteschreibenSie"/>
            </w:pPr>
            <w:r w:rsidRPr="00BA73DD">
              <w:t>Chère Nguyen Thuy Hanh,</w:t>
            </w:r>
          </w:p>
          <w:p w14:paraId="6570DA95" w14:textId="2C338082" w:rsidR="00E70641" w:rsidRPr="00BA73DD" w:rsidRDefault="001A2374" w:rsidP="001A2374">
            <w:pPr>
              <w:pStyle w:val="BitteschreibenSie"/>
            </w:pPr>
            <w:r w:rsidRPr="00BA73DD">
              <w:t xml:space="preserve">Je veux que vous sachiez que vous n'êtes pas seule dans votre combat pour les droits humains et la justice. Bien que vous soyez actuellement détenue en prison, </w:t>
            </w:r>
            <w:r w:rsidR="00B97249">
              <w:t>ils</w:t>
            </w:r>
            <w:r w:rsidRPr="00BA73DD">
              <w:t xml:space="preserve"> ne peuvent pas emprisonner votre </w:t>
            </w:r>
            <w:r w:rsidR="003C2476" w:rsidRPr="00BA73DD">
              <w:t>esprit</w:t>
            </w:r>
            <w:r w:rsidRPr="00BA73DD">
              <w:t xml:space="preserve">. Nous nous battrons pour vous car </w:t>
            </w:r>
            <w:r w:rsidR="003C2476" w:rsidRPr="00BA73DD">
              <w:t xml:space="preserve">vous vous êtes </w:t>
            </w:r>
            <w:r w:rsidRPr="00BA73DD">
              <w:t xml:space="preserve">sacrifiée pour protéger la dignité et les droits </w:t>
            </w:r>
            <w:r w:rsidR="00B97249">
              <w:t xml:space="preserve">fondamentaux </w:t>
            </w:r>
            <w:r w:rsidR="003C2476" w:rsidRPr="00BA73DD">
              <w:t>dans votre pays</w:t>
            </w:r>
            <w:r w:rsidRPr="00BA73DD">
              <w:t>.</w:t>
            </w:r>
          </w:p>
          <w:p w14:paraId="2BC9600F" w14:textId="77777777" w:rsidR="001A2374" w:rsidRPr="00BA73DD" w:rsidRDefault="001A2374" w:rsidP="001A2374">
            <w:pPr>
              <w:pStyle w:val="BitteschreibenSie"/>
            </w:pPr>
          </w:p>
          <w:p w14:paraId="357E7540" w14:textId="4E492C96" w:rsidR="00E70641" w:rsidRPr="00B97249" w:rsidRDefault="00AE0718" w:rsidP="00BA73DD">
            <w:pPr>
              <w:pStyle w:val="BitteschreibenSie"/>
              <w:spacing w:after="40"/>
              <w:rPr>
                <w:b/>
                <w:bCs/>
              </w:rPr>
            </w:pPr>
            <w:r w:rsidRPr="00B97249">
              <w:rPr>
                <w:b/>
                <w:bCs/>
              </w:rPr>
              <w:t>Le message</w:t>
            </w:r>
            <w:r w:rsidR="00FA62D2">
              <w:rPr>
                <w:b/>
                <w:bCs/>
              </w:rPr>
              <w:t>, traduit</w:t>
            </w:r>
            <w:r w:rsidRPr="00B97249">
              <w:rPr>
                <w:b/>
                <w:bCs/>
              </w:rPr>
              <w:t xml:space="preserve"> en vietnamien:</w:t>
            </w:r>
          </w:p>
          <w:p w14:paraId="4F64DA09" w14:textId="77777777" w:rsidR="00E70641" w:rsidRPr="00B97249" w:rsidRDefault="00E70641" w:rsidP="00E70641">
            <w:pPr>
              <w:pStyle w:val="BitteschreibenSie"/>
            </w:pPr>
            <w:r w:rsidRPr="00B97249">
              <w:t>Gửi Nguyễn Thúy Hạnh,</w:t>
            </w:r>
          </w:p>
          <w:p w14:paraId="29F59B4A" w14:textId="6B0D778A" w:rsidR="007D0A45" w:rsidRPr="00B97249" w:rsidRDefault="00E70641" w:rsidP="00E70641">
            <w:pPr>
              <w:pStyle w:val="BitteschreibenSie"/>
              <w:rPr>
                <w:highlight w:val="yellow"/>
              </w:rPr>
            </w:pPr>
            <w:r w:rsidRPr="00B97249">
              <w:t>Tôi muốn bà biết rằng bà không hề đơn độc trong cuộc đấu tranh cho quyền con người và công lý. Mặc dù bà hiện đang bị giam hãm trong lao tù, nhưng tôi tin rằng họ không thể cầm tù ý chí của bà. Chúng tôi sẽ đấu tranh cho bà vì bà đã hy sinh thân mình để bảo vệ phẩm giá và quyền của người dân nước bà.</w:t>
            </w:r>
          </w:p>
        </w:tc>
      </w:tr>
      <w:tr w:rsidR="007D0A45" w:rsidRPr="00E70641" w14:paraId="5DFB061A" w14:textId="77777777" w:rsidTr="00A50D0A">
        <w:trPr>
          <w:trHeight w:val="149"/>
        </w:trPr>
        <w:tc>
          <w:tcPr>
            <w:tcW w:w="5000" w:type="pct"/>
          </w:tcPr>
          <w:p w14:paraId="687EA7DF" w14:textId="77777777" w:rsidR="007D0A45" w:rsidRPr="00B97249" w:rsidRDefault="007D0A45" w:rsidP="00DD0EF5">
            <w:pPr>
              <w:pStyle w:val="BitteschreibenSie"/>
              <w:rPr>
                <w:highlight w:val="yellow"/>
              </w:rPr>
            </w:pPr>
          </w:p>
        </w:tc>
      </w:tr>
      <w:tr w:rsidR="008E7DB5" w:rsidRPr="00EF4B31" w14:paraId="73EA03F7" w14:textId="77777777" w:rsidTr="00A50D0A">
        <w:tc>
          <w:tcPr>
            <w:tcW w:w="5000" w:type="pct"/>
          </w:tcPr>
          <w:p w14:paraId="54C064DB" w14:textId="2CC29607" w:rsidR="008E7DB5" w:rsidRPr="00EF4B31" w:rsidRDefault="008E7DB5" w:rsidP="008E7DB5">
            <w:pPr>
              <w:pStyle w:val="BitteschreibenSie"/>
              <w:rPr>
                <w:highlight w:val="yellow"/>
              </w:rPr>
            </w:pPr>
            <w:r w:rsidRPr="008E7DB5">
              <w:rPr>
                <w:b/>
              </w:rPr>
              <w:sym w:font="Wingdings" w:char="F0E0"/>
            </w:r>
            <w:r w:rsidRPr="008E7DB5">
              <w:t xml:space="preserve"> Vous trouverez un </w:t>
            </w:r>
            <w:r w:rsidRPr="008E7DB5">
              <w:rPr>
                <w:b/>
              </w:rPr>
              <w:t xml:space="preserve">modèle de lettre </w:t>
            </w:r>
            <w:r w:rsidR="0015348E" w:rsidRPr="0015348E">
              <w:rPr>
                <w:bCs/>
              </w:rPr>
              <w:t>avec ce message en vietnamien</w:t>
            </w:r>
            <w:r w:rsidRPr="008E7DB5">
              <w:t xml:space="preserve"> </w:t>
            </w:r>
            <w:r w:rsidRPr="008E7DB5">
              <w:rPr>
                <w:b/>
              </w:rPr>
              <w:t>à la p</w:t>
            </w:r>
            <w:r w:rsidRPr="003C2476">
              <w:rPr>
                <w:b/>
              </w:rPr>
              <w:t xml:space="preserve">age </w:t>
            </w:r>
            <w:r w:rsidR="003C2476" w:rsidRPr="003C2476">
              <w:rPr>
                <w:b/>
              </w:rPr>
              <w:t>4</w:t>
            </w:r>
            <w:r w:rsidR="002B2820">
              <w:rPr>
                <w:b/>
              </w:rPr>
              <w:t>.</w:t>
            </w:r>
          </w:p>
        </w:tc>
      </w:tr>
      <w:tr w:rsidR="007D0A45" w:rsidRPr="009229F2" w14:paraId="03B35FE0" w14:textId="77777777" w:rsidTr="00A50D0A">
        <w:tc>
          <w:tcPr>
            <w:tcW w:w="5000" w:type="pct"/>
          </w:tcPr>
          <w:p w14:paraId="3E48A374" w14:textId="21BB239C" w:rsidR="007D0A45" w:rsidRPr="000C203D" w:rsidRDefault="007D0A45" w:rsidP="00DD0EF5">
            <w:pPr>
              <w:spacing w:before="120" w:after="120"/>
              <w:rPr>
                <w:b/>
                <w:lang w:eastAsia="zh-CN"/>
              </w:rPr>
            </w:pPr>
            <w:r w:rsidRPr="00EF4B31">
              <w:rPr>
                <w:b/>
              </w:rPr>
              <w:sym w:font="Wingdings" w:char="F0E0"/>
            </w:r>
            <w:r w:rsidRPr="00EF4B31">
              <w:t xml:space="preserve"> </w:t>
            </w:r>
            <w:r w:rsidRPr="00EF4B31">
              <w:rPr>
                <w:b/>
              </w:rPr>
              <w:t xml:space="preserve">Taxe postale: </w:t>
            </w:r>
            <w:r w:rsidRPr="00EF4B31">
              <w:t>CHF 2.</w:t>
            </w:r>
            <w:r>
              <w:t>3</w:t>
            </w:r>
            <w:r w:rsidRPr="00EF4B31">
              <w:t>0</w:t>
            </w:r>
          </w:p>
        </w:tc>
      </w:tr>
    </w:tbl>
    <w:p w14:paraId="7C80CB5E" w14:textId="371D575B" w:rsidR="008A5FB4" w:rsidRDefault="008A5FB4" w:rsidP="003E1D5B">
      <w:pPr>
        <w:tabs>
          <w:tab w:val="left" w:pos="6085"/>
        </w:tabs>
        <w:ind w:hanging="567"/>
      </w:pPr>
    </w:p>
    <w:p w14:paraId="7BAD03BD" w14:textId="77777777" w:rsidR="003E1D5B" w:rsidRPr="00EF4B31" w:rsidRDefault="003E1D5B" w:rsidP="003E1D5B">
      <w:pPr>
        <w:tabs>
          <w:tab w:val="left" w:pos="6085"/>
        </w:tabs>
        <w:ind w:hanging="567"/>
      </w:pPr>
    </w:p>
    <w:tbl>
      <w:tblPr>
        <w:tblW w:w="5455" w:type="pct"/>
        <w:tblInd w:w="-567" w:type="dxa"/>
        <w:tblLook w:val="01E0" w:firstRow="1" w:lastRow="1" w:firstColumn="1" w:lastColumn="1" w:noHBand="0" w:noVBand="0"/>
      </w:tblPr>
      <w:tblGrid>
        <w:gridCol w:w="3135"/>
        <w:gridCol w:w="3297"/>
        <w:gridCol w:w="3774"/>
      </w:tblGrid>
      <w:tr w:rsidR="003E1D5B" w:rsidRPr="003E1D5B" w14:paraId="6D42D1B8" w14:textId="77777777" w:rsidTr="003E1D5B">
        <w:trPr>
          <w:trHeight w:val="303"/>
        </w:trPr>
        <w:tc>
          <w:tcPr>
            <w:tcW w:w="5000" w:type="pct"/>
            <w:gridSpan w:val="3"/>
            <w:hideMark/>
          </w:tcPr>
          <w:p w14:paraId="0FDEB141" w14:textId="399F8D63" w:rsidR="003E1D5B" w:rsidRPr="003E1D5B" w:rsidRDefault="003E1D5B" w:rsidP="0063152E">
            <w:pPr>
              <w:pStyle w:val="BriefvorschlagundForderungen"/>
              <w:rPr>
                <w:sz w:val="20"/>
              </w:rPr>
            </w:pPr>
            <w:r w:rsidRPr="003E1D5B">
              <w:rPr>
                <w:sz w:val="20"/>
              </w:rPr>
              <w:t xml:space="preserve">Lettres et cartes </w:t>
            </w:r>
            <w:r w:rsidR="00B97249">
              <w:rPr>
                <w:sz w:val="20"/>
              </w:rPr>
              <w:t xml:space="preserve">À </w:t>
            </w:r>
            <w:r>
              <w:rPr>
                <w:sz w:val="20"/>
              </w:rPr>
              <w:t>envoyer à</w:t>
            </w:r>
            <w:r w:rsidR="00B97249">
              <w:rPr>
                <w:sz w:val="20"/>
              </w:rPr>
              <w:t>:</w:t>
            </w:r>
          </w:p>
        </w:tc>
      </w:tr>
      <w:tr w:rsidR="003E1D5B" w:rsidRPr="00770010" w14:paraId="6D492B26" w14:textId="77777777" w:rsidTr="003E1D5B">
        <w:trPr>
          <w:trHeight w:val="362"/>
        </w:trPr>
        <w:tc>
          <w:tcPr>
            <w:tcW w:w="1536" w:type="pct"/>
            <w:hideMark/>
          </w:tcPr>
          <w:p w14:paraId="37746825" w14:textId="6A11B789" w:rsidR="003E1D5B" w:rsidRPr="00770010" w:rsidRDefault="003E1D5B" w:rsidP="0063152E">
            <w:pPr>
              <w:pStyle w:val="Adressen1-3"/>
              <w:rPr>
                <w:sz w:val="20"/>
                <w:highlight w:val="yellow"/>
                <w:u w:val="single"/>
              </w:rPr>
            </w:pPr>
            <w:r w:rsidRPr="00770010">
              <w:rPr>
                <w:sz w:val="20"/>
                <w:u w:val="single"/>
              </w:rPr>
              <w:t xml:space="preserve">Adresse </w:t>
            </w:r>
            <w:r>
              <w:rPr>
                <w:sz w:val="20"/>
                <w:u w:val="single"/>
              </w:rPr>
              <w:t xml:space="preserve">en </w:t>
            </w:r>
            <w:r w:rsidR="003C2476">
              <w:rPr>
                <w:sz w:val="20"/>
                <w:u w:val="single"/>
              </w:rPr>
              <w:t>vietnamien</w:t>
            </w:r>
            <w:r w:rsidRPr="00770010">
              <w:rPr>
                <w:sz w:val="20"/>
                <w:u w:val="single"/>
              </w:rPr>
              <w:t>:</w:t>
            </w:r>
          </w:p>
        </w:tc>
        <w:tc>
          <w:tcPr>
            <w:tcW w:w="1615" w:type="pct"/>
          </w:tcPr>
          <w:p w14:paraId="07CC274A" w14:textId="50889484" w:rsidR="003E1D5B" w:rsidRPr="00CF27DB" w:rsidRDefault="003E1D5B" w:rsidP="0063152E">
            <w:pPr>
              <w:pStyle w:val="Adressen1-3"/>
              <w:rPr>
                <w:color w:val="A6A6A6" w:themeColor="background1" w:themeShade="A6"/>
                <w:sz w:val="20"/>
                <w:u w:val="single"/>
                <w:lang w:val="de-CH"/>
              </w:rPr>
            </w:pPr>
            <w:r w:rsidRPr="00CF27DB">
              <w:rPr>
                <w:color w:val="A6A6A6" w:themeColor="background1" w:themeShade="A6"/>
                <w:sz w:val="20"/>
                <w:u w:val="single"/>
                <w:lang w:val="de-CH"/>
              </w:rPr>
              <w:t xml:space="preserve">= </w:t>
            </w:r>
            <w:r>
              <w:rPr>
                <w:color w:val="A6A6A6" w:themeColor="background1" w:themeShade="A6"/>
                <w:sz w:val="20"/>
                <w:u w:val="single"/>
                <w:lang w:val="de-CH"/>
              </w:rPr>
              <w:t>l’a</w:t>
            </w:r>
            <w:r w:rsidRPr="00CF27DB">
              <w:rPr>
                <w:color w:val="A6A6A6" w:themeColor="background1" w:themeShade="A6"/>
                <w:sz w:val="20"/>
                <w:u w:val="single"/>
                <w:lang w:val="de-CH"/>
              </w:rPr>
              <w:t xml:space="preserve">dresse </w:t>
            </w:r>
            <w:r>
              <w:rPr>
                <w:color w:val="A6A6A6" w:themeColor="background1" w:themeShade="A6"/>
                <w:sz w:val="20"/>
                <w:u w:val="single"/>
                <w:lang w:val="de-CH"/>
              </w:rPr>
              <w:t>en</w:t>
            </w:r>
            <w:r w:rsidRPr="00CF27DB">
              <w:rPr>
                <w:color w:val="A6A6A6" w:themeColor="background1" w:themeShade="A6"/>
                <w:sz w:val="20"/>
                <w:u w:val="single"/>
                <w:lang w:val="de-CH"/>
              </w:rPr>
              <w:t xml:space="preserve"> </w:t>
            </w:r>
            <w:r w:rsidR="003C2476">
              <w:rPr>
                <w:color w:val="A6A6A6" w:themeColor="background1" w:themeShade="A6"/>
                <w:sz w:val="20"/>
                <w:u w:val="single"/>
                <w:lang w:val="de-CH"/>
              </w:rPr>
              <w:t>f</w:t>
            </w:r>
            <w:r>
              <w:rPr>
                <w:color w:val="A6A6A6" w:themeColor="background1" w:themeShade="A6"/>
                <w:sz w:val="20"/>
                <w:u w:val="single"/>
                <w:lang w:val="de-CH"/>
              </w:rPr>
              <w:t>rançais</w:t>
            </w:r>
            <w:r w:rsidRPr="00CF27DB">
              <w:rPr>
                <w:color w:val="A6A6A6" w:themeColor="background1" w:themeShade="A6"/>
                <w:sz w:val="20"/>
                <w:u w:val="single"/>
                <w:lang w:val="de-CH"/>
              </w:rPr>
              <w:t>:</w:t>
            </w:r>
          </w:p>
        </w:tc>
        <w:tc>
          <w:tcPr>
            <w:tcW w:w="1849" w:type="pct"/>
          </w:tcPr>
          <w:p w14:paraId="3E0BFF2D" w14:textId="018D7D0D" w:rsidR="003E1D5B" w:rsidRPr="00770010" w:rsidRDefault="003E1D5B" w:rsidP="0063152E">
            <w:pPr>
              <w:pStyle w:val="Adressen1-3"/>
              <w:rPr>
                <w:sz w:val="20"/>
                <w:u w:val="single"/>
                <w:lang w:val="de-CH"/>
              </w:rPr>
            </w:pPr>
            <w:r w:rsidRPr="00770010">
              <w:rPr>
                <w:sz w:val="20"/>
                <w:u w:val="single"/>
                <w:lang w:val="de-CH"/>
              </w:rPr>
              <w:t xml:space="preserve">Adresse </w:t>
            </w:r>
            <w:r w:rsidR="003C2476">
              <w:rPr>
                <w:sz w:val="20"/>
                <w:u w:val="single"/>
                <w:lang w:val="de-CH"/>
              </w:rPr>
              <w:t>en anglais</w:t>
            </w:r>
            <w:r w:rsidRPr="00770010">
              <w:rPr>
                <w:sz w:val="20"/>
                <w:u w:val="single"/>
                <w:lang w:val="de-CH"/>
              </w:rPr>
              <w:t>:</w:t>
            </w:r>
          </w:p>
        </w:tc>
      </w:tr>
      <w:tr w:rsidR="003E1D5B" w:rsidRPr="00770010" w14:paraId="0C934A76" w14:textId="77777777" w:rsidTr="003E1D5B">
        <w:tc>
          <w:tcPr>
            <w:tcW w:w="1536" w:type="pct"/>
          </w:tcPr>
          <w:p w14:paraId="2B094DC9" w14:textId="77777777" w:rsidR="003E1D5B" w:rsidRPr="002B2820" w:rsidRDefault="003E1D5B" w:rsidP="0063152E">
            <w:pPr>
              <w:pStyle w:val="Adressen1-3"/>
              <w:rPr>
                <w:b/>
                <w:bCs/>
                <w:szCs w:val="14"/>
              </w:rPr>
            </w:pPr>
            <w:r w:rsidRPr="002B2820">
              <w:rPr>
                <w:b/>
                <w:bCs/>
                <w:szCs w:val="14"/>
              </w:rPr>
              <w:t>To Nguyễn Thúy Hạnh:</w:t>
            </w:r>
          </w:p>
          <w:p w14:paraId="1EF9F0F6" w14:textId="77777777" w:rsidR="003E1D5B" w:rsidRPr="002B2820" w:rsidRDefault="003E1D5B" w:rsidP="0063152E">
            <w:pPr>
              <w:pStyle w:val="Adressen1-3"/>
              <w:rPr>
                <w:b/>
                <w:bCs/>
                <w:szCs w:val="14"/>
              </w:rPr>
            </w:pPr>
            <w:r w:rsidRPr="002B2820">
              <w:rPr>
                <w:b/>
                <w:bCs/>
                <w:szCs w:val="14"/>
              </w:rPr>
              <w:t>Trại Tạm Giam số 2</w:t>
            </w:r>
          </w:p>
          <w:p w14:paraId="759DD825" w14:textId="77777777" w:rsidR="003E1D5B" w:rsidRPr="002B2820" w:rsidRDefault="003E1D5B" w:rsidP="0063152E">
            <w:pPr>
              <w:pStyle w:val="Adressen1-3"/>
              <w:rPr>
                <w:b/>
                <w:bCs/>
                <w:szCs w:val="14"/>
              </w:rPr>
            </w:pPr>
            <w:r w:rsidRPr="002B2820">
              <w:rPr>
                <w:b/>
                <w:bCs/>
                <w:szCs w:val="14"/>
              </w:rPr>
              <w:t>xã văn Bình</w:t>
            </w:r>
          </w:p>
          <w:p w14:paraId="4379E7EC" w14:textId="77777777" w:rsidR="003E1D5B" w:rsidRPr="002B2820" w:rsidRDefault="003E1D5B" w:rsidP="0063152E">
            <w:pPr>
              <w:pStyle w:val="Adressen1-3"/>
              <w:rPr>
                <w:b/>
                <w:bCs/>
                <w:szCs w:val="14"/>
              </w:rPr>
            </w:pPr>
            <w:r w:rsidRPr="002B2820">
              <w:rPr>
                <w:b/>
                <w:bCs/>
                <w:szCs w:val="14"/>
              </w:rPr>
              <w:t>huyện Thường Tín</w:t>
            </w:r>
          </w:p>
          <w:p w14:paraId="36C3128A" w14:textId="77777777" w:rsidR="003E1D5B" w:rsidRPr="002B2820" w:rsidRDefault="003E1D5B" w:rsidP="0063152E">
            <w:pPr>
              <w:pStyle w:val="Adressen1-3"/>
              <w:rPr>
                <w:b/>
                <w:bCs/>
                <w:szCs w:val="14"/>
              </w:rPr>
            </w:pPr>
            <w:r w:rsidRPr="002B2820">
              <w:rPr>
                <w:b/>
                <w:bCs/>
                <w:szCs w:val="14"/>
              </w:rPr>
              <w:t>Hà Nội, 13614,</w:t>
            </w:r>
          </w:p>
          <w:p w14:paraId="74AB0EBF" w14:textId="77777777" w:rsidR="003E1D5B" w:rsidRPr="002B2820" w:rsidRDefault="003E1D5B" w:rsidP="0063152E">
            <w:pPr>
              <w:pStyle w:val="Adressen1-3"/>
              <w:rPr>
                <w:szCs w:val="14"/>
              </w:rPr>
            </w:pPr>
            <w:r w:rsidRPr="002B2820">
              <w:rPr>
                <w:b/>
                <w:bCs/>
                <w:szCs w:val="14"/>
              </w:rPr>
              <w:t>Việt Nam</w:t>
            </w:r>
          </w:p>
        </w:tc>
        <w:tc>
          <w:tcPr>
            <w:tcW w:w="1615" w:type="pct"/>
          </w:tcPr>
          <w:p w14:paraId="469801F3" w14:textId="77777777" w:rsidR="009653EC" w:rsidRPr="002B2820" w:rsidRDefault="009653EC" w:rsidP="009653EC">
            <w:pPr>
              <w:pStyle w:val="Adressen1-3"/>
              <w:rPr>
                <w:color w:val="A6A6A6" w:themeColor="background1" w:themeShade="A6"/>
                <w:szCs w:val="14"/>
              </w:rPr>
            </w:pPr>
            <w:r w:rsidRPr="002B2820">
              <w:rPr>
                <w:color w:val="A6A6A6" w:themeColor="background1" w:themeShade="A6"/>
                <w:szCs w:val="14"/>
              </w:rPr>
              <w:t>À Nguyen Thuy Hanh :</w:t>
            </w:r>
          </w:p>
          <w:p w14:paraId="508F97F9" w14:textId="77777777" w:rsidR="009653EC" w:rsidRPr="002B2820" w:rsidRDefault="009653EC" w:rsidP="009653EC">
            <w:pPr>
              <w:pStyle w:val="Adressen1-3"/>
              <w:rPr>
                <w:color w:val="A6A6A6" w:themeColor="background1" w:themeShade="A6"/>
                <w:szCs w:val="14"/>
              </w:rPr>
            </w:pPr>
            <w:r w:rsidRPr="002B2820">
              <w:rPr>
                <w:color w:val="A6A6A6" w:themeColor="background1" w:themeShade="A6"/>
                <w:szCs w:val="14"/>
              </w:rPr>
              <w:t>Centre de détention n° 2</w:t>
            </w:r>
          </w:p>
          <w:p w14:paraId="2FC61D59" w14:textId="77777777" w:rsidR="009653EC" w:rsidRPr="002B2820" w:rsidRDefault="009653EC" w:rsidP="009653EC">
            <w:pPr>
              <w:pStyle w:val="Adressen1-3"/>
              <w:rPr>
                <w:color w:val="A6A6A6" w:themeColor="background1" w:themeShade="A6"/>
                <w:szCs w:val="14"/>
              </w:rPr>
            </w:pPr>
            <w:r w:rsidRPr="002B2820">
              <w:rPr>
                <w:color w:val="A6A6A6" w:themeColor="background1" w:themeShade="A6"/>
                <w:szCs w:val="14"/>
              </w:rPr>
              <w:t>Commune de Van Binh</w:t>
            </w:r>
          </w:p>
          <w:p w14:paraId="5E60BCC4" w14:textId="77777777" w:rsidR="009653EC" w:rsidRPr="002B2820" w:rsidRDefault="009653EC" w:rsidP="009653EC">
            <w:pPr>
              <w:pStyle w:val="Adressen1-3"/>
              <w:rPr>
                <w:color w:val="A6A6A6" w:themeColor="background1" w:themeShade="A6"/>
                <w:szCs w:val="14"/>
              </w:rPr>
            </w:pPr>
            <w:r w:rsidRPr="002B2820">
              <w:rPr>
                <w:color w:val="A6A6A6" w:themeColor="background1" w:themeShade="A6"/>
                <w:szCs w:val="14"/>
              </w:rPr>
              <w:t>Quartier de Thuong Tin</w:t>
            </w:r>
          </w:p>
          <w:p w14:paraId="40369873" w14:textId="77777777" w:rsidR="009653EC" w:rsidRPr="002B2820" w:rsidRDefault="009653EC" w:rsidP="009653EC">
            <w:pPr>
              <w:pStyle w:val="Adressen1-3"/>
              <w:rPr>
                <w:color w:val="A6A6A6" w:themeColor="background1" w:themeShade="A6"/>
                <w:szCs w:val="14"/>
                <w:lang w:val="de-CH"/>
              </w:rPr>
            </w:pPr>
            <w:r w:rsidRPr="002B2820">
              <w:rPr>
                <w:color w:val="A6A6A6" w:themeColor="background1" w:themeShade="A6"/>
                <w:szCs w:val="14"/>
                <w:lang w:val="de-CH"/>
              </w:rPr>
              <w:t>Hanoï, 13614,</w:t>
            </w:r>
          </w:p>
          <w:p w14:paraId="08307E13" w14:textId="1C9D78A8" w:rsidR="003E1D5B" w:rsidRPr="002B2820" w:rsidRDefault="009653EC" w:rsidP="009653EC">
            <w:pPr>
              <w:pStyle w:val="Adressen1-3"/>
              <w:rPr>
                <w:color w:val="A6A6A6" w:themeColor="background1" w:themeShade="A6"/>
                <w:szCs w:val="14"/>
                <w:lang w:val="de-CH"/>
              </w:rPr>
            </w:pPr>
            <w:r w:rsidRPr="002B2820">
              <w:rPr>
                <w:color w:val="A6A6A6" w:themeColor="background1" w:themeShade="A6"/>
                <w:szCs w:val="14"/>
                <w:lang w:val="de-CH"/>
              </w:rPr>
              <w:t>Vi</w:t>
            </w:r>
            <w:r w:rsidR="001D0E8A" w:rsidRPr="002B2820">
              <w:rPr>
                <w:color w:val="A6A6A6" w:themeColor="background1" w:themeShade="A6"/>
                <w:szCs w:val="14"/>
                <w:lang w:val="de-CH"/>
              </w:rPr>
              <w:t>e</w:t>
            </w:r>
            <w:r w:rsidRPr="002B2820">
              <w:rPr>
                <w:color w:val="A6A6A6" w:themeColor="background1" w:themeShade="A6"/>
                <w:szCs w:val="14"/>
                <w:lang w:val="de-CH"/>
              </w:rPr>
              <w:t>t</w:t>
            </w:r>
            <w:r w:rsidR="001D0E8A" w:rsidRPr="002B2820">
              <w:rPr>
                <w:color w:val="A6A6A6" w:themeColor="background1" w:themeShade="A6"/>
                <w:szCs w:val="14"/>
                <w:lang w:val="de-CH"/>
              </w:rPr>
              <w:t>n</w:t>
            </w:r>
            <w:r w:rsidRPr="002B2820">
              <w:rPr>
                <w:color w:val="A6A6A6" w:themeColor="background1" w:themeShade="A6"/>
                <w:szCs w:val="14"/>
                <w:lang w:val="de-CH"/>
              </w:rPr>
              <w:t>am</w:t>
            </w:r>
          </w:p>
        </w:tc>
        <w:tc>
          <w:tcPr>
            <w:tcW w:w="1849" w:type="pct"/>
          </w:tcPr>
          <w:p w14:paraId="47615573" w14:textId="77777777" w:rsidR="003E1D5B" w:rsidRPr="002B2820" w:rsidRDefault="003E1D5B" w:rsidP="0063152E">
            <w:pPr>
              <w:pStyle w:val="Adressen1-3"/>
              <w:rPr>
                <w:szCs w:val="14"/>
              </w:rPr>
            </w:pPr>
            <w:r w:rsidRPr="002B2820">
              <w:rPr>
                <w:szCs w:val="14"/>
              </w:rPr>
              <w:t>To Nguyen Thuy Hanh:</w:t>
            </w:r>
          </w:p>
          <w:p w14:paraId="7C17FF9B" w14:textId="77777777" w:rsidR="003E1D5B" w:rsidRPr="002B2820" w:rsidRDefault="003E1D5B" w:rsidP="0063152E">
            <w:pPr>
              <w:pStyle w:val="Adressen1-3"/>
              <w:rPr>
                <w:szCs w:val="14"/>
              </w:rPr>
            </w:pPr>
            <w:r w:rsidRPr="002B2820">
              <w:rPr>
                <w:szCs w:val="14"/>
              </w:rPr>
              <w:t>Detention Camp No. 2</w:t>
            </w:r>
          </w:p>
          <w:p w14:paraId="3FB5CD8D" w14:textId="77777777" w:rsidR="003E1D5B" w:rsidRPr="002B2820" w:rsidRDefault="003E1D5B" w:rsidP="0063152E">
            <w:pPr>
              <w:pStyle w:val="Adressen1-3"/>
              <w:rPr>
                <w:szCs w:val="14"/>
              </w:rPr>
            </w:pPr>
            <w:r w:rsidRPr="002B2820">
              <w:rPr>
                <w:szCs w:val="14"/>
              </w:rPr>
              <w:t>Van Binh commune</w:t>
            </w:r>
          </w:p>
          <w:p w14:paraId="3C9B77F5" w14:textId="77777777" w:rsidR="003E1D5B" w:rsidRPr="002B2820" w:rsidRDefault="003E1D5B" w:rsidP="0063152E">
            <w:pPr>
              <w:pStyle w:val="Adressen1-3"/>
              <w:rPr>
                <w:szCs w:val="14"/>
              </w:rPr>
            </w:pPr>
            <w:r w:rsidRPr="002B2820">
              <w:rPr>
                <w:szCs w:val="14"/>
              </w:rPr>
              <w:t>Thuong Tin district</w:t>
            </w:r>
          </w:p>
          <w:p w14:paraId="3355D4C3" w14:textId="77777777" w:rsidR="003E1D5B" w:rsidRPr="002B2820" w:rsidRDefault="003E1D5B" w:rsidP="0063152E">
            <w:pPr>
              <w:pStyle w:val="Adressen1-3"/>
              <w:rPr>
                <w:szCs w:val="14"/>
              </w:rPr>
            </w:pPr>
            <w:r w:rsidRPr="002B2820">
              <w:rPr>
                <w:szCs w:val="14"/>
              </w:rPr>
              <w:t>Hanoi, 13614,</w:t>
            </w:r>
          </w:p>
          <w:p w14:paraId="7ECFFFBF" w14:textId="77777777" w:rsidR="003E1D5B" w:rsidRPr="002B2820" w:rsidRDefault="003E1D5B" w:rsidP="0063152E">
            <w:pPr>
              <w:pStyle w:val="Adressen1-3"/>
              <w:rPr>
                <w:szCs w:val="14"/>
              </w:rPr>
            </w:pPr>
            <w:r w:rsidRPr="002B2820">
              <w:rPr>
                <w:szCs w:val="14"/>
              </w:rPr>
              <w:t>Vietnam</w:t>
            </w:r>
          </w:p>
        </w:tc>
      </w:tr>
    </w:tbl>
    <w:p w14:paraId="2BC1B0B2" w14:textId="77777777" w:rsidR="008A5FB4" w:rsidRPr="00F1485D" w:rsidRDefault="008A5FB4" w:rsidP="003E1D5B">
      <w:pPr>
        <w:ind w:left="-567"/>
        <w:rPr>
          <w:sz w:val="6"/>
          <w:szCs w:val="6"/>
        </w:rPr>
      </w:pPr>
    </w:p>
    <w:p w14:paraId="40A46D36" w14:textId="77777777" w:rsidR="008A5FB4" w:rsidRDefault="008A5FB4" w:rsidP="003E1D5B">
      <w:pPr>
        <w:ind w:left="-567"/>
      </w:pPr>
      <w:r>
        <w:br w:type="page"/>
      </w:r>
    </w:p>
    <w:p w14:paraId="04E6BFB9" w14:textId="77777777" w:rsidR="00BB1671" w:rsidRPr="00546764" w:rsidRDefault="00BB1671" w:rsidP="00FC0DE3">
      <w:pPr>
        <w:pStyle w:val="AbschnittBriefe"/>
        <w:rPr>
          <w:sz w:val="20"/>
          <w:szCs w:val="20"/>
          <w:lang w:val="de-CH"/>
        </w:rPr>
      </w:pPr>
    </w:p>
    <w:p w14:paraId="2355D5FB" w14:textId="77777777" w:rsidR="00BB1671" w:rsidRPr="00546764" w:rsidRDefault="00BB1671" w:rsidP="00FC0DE3">
      <w:pPr>
        <w:pStyle w:val="AbschnittBriefe"/>
        <w:rPr>
          <w:sz w:val="20"/>
          <w:szCs w:val="20"/>
          <w:lang w:val="de-CH"/>
        </w:rPr>
      </w:pPr>
    </w:p>
    <w:p w14:paraId="2EFEB362" w14:textId="77777777" w:rsidR="00BB1671" w:rsidRPr="00546764" w:rsidRDefault="00BB1671" w:rsidP="00FC0DE3">
      <w:pPr>
        <w:pStyle w:val="AbschnittBriefe"/>
        <w:rPr>
          <w:sz w:val="20"/>
          <w:szCs w:val="20"/>
          <w:lang w:val="de-CH"/>
        </w:rPr>
      </w:pPr>
    </w:p>
    <w:p w14:paraId="7C348F17" w14:textId="77777777" w:rsidR="00BB1671" w:rsidRPr="00546764" w:rsidRDefault="00BB1671" w:rsidP="00FC0DE3">
      <w:pPr>
        <w:pStyle w:val="AbschnittBriefe"/>
        <w:rPr>
          <w:sz w:val="20"/>
          <w:szCs w:val="20"/>
          <w:lang w:val="de-CH"/>
        </w:rPr>
      </w:pPr>
    </w:p>
    <w:p w14:paraId="0762530E" w14:textId="77777777" w:rsidR="00BB1671" w:rsidRPr="00546764" w:rsidRDefault="00BB1671" w:rsidP="00FC0DE3">
      <w:pPr>
        <w:pStyle w:val="AbschnittBriefe"/>
        <w:rPr>
          <w:sz w:val="20"/>
          <w:szCs w:val="20"/>
          <w:lang w:val="de-CH"/>
        </w:rPr>
      </w:pPr>
    </w:p>
    <w:p w14:paraId="6218F090" w14:textId="77777777" w:rsidR="00BB1671" w:rsidRPr="00546764" w:rsidRDefault="00BB1671" w:rsidP="00FC0DE3">
      <w:pPr>
        <w:pStyle w:val="AbschnittBriefe"/>
        <w:rPr>
          <w:sz w:val="20"/>
          <w:szCs w:val="20"/>
          <w:lang w:val="de-CH"/>
        </w:rPr>
      </w:pPr>
    </w:p>
    <w:p w14:paraId="71D1B228" w14:textId="77777777" w:rsidR="00BB1671" w:rsidRPr="00546764" w:rsidRDefault="00F042CE" w:rsidP="00FC0DE3">
      <w:pPr>
        <w:pStyle w:val="AbschnittBriefe"/>
        <w:rPr>
          <w:sz w:val="20"/>
          <w:szCs w:val="20"/>
          <w:lang w:val="de-CH"/>
        </w:rPr>
      </w:pPr>
      <w:r>
        <w:rPr>
          <w:noProof/>
          <w:sz w:val="20"/>
          <w:szCs w:val="20"/>
          <w:lang w:eastAsia="de-CH"/>
        </w:rPr>
        <mc:AlternateContent>
          <mc:Choice Requires="wps">
            <w:drawing>
              <wp:anchor distT="0" distB="0" distL="114300" distR="114300" simplePos="0" relativeHeight="251653632" behindDoc="0" locked="1" layoutInCell="0" allowOverlap="0" wp14:anchorId="1D45068D" wp14:editId="1C57E086">
                <wp:simplePos x="0" y="0"/>
                <wp:positionH relativeFrom="page">
                  <wp:posOffset>900430</wp:posOffset>
                </wp:positionH>
                <wp:positionV relativeFrom="page">
                  <wp:posOffset>573405</wp:posOffset>
                </wp:positionV>
                <wp:extent cx="1979930" cy="1080135"/>
                <wp:effectExtent l="0" t="0" r="1270" b="571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A1577" w14:textId="77777777" w:rsidR="00BB1671" w:rsidRPr="00546764" w:rsidRDefault="00817ECC" w:rsidP="00BB1671">
                            <w:pPr>
                              <w:rPr>
                                <w:sz w:val="20"/>
                                <w:szCs w:val="20"/>
                                <w:lang w:val="de-CH"/>
                              </w:rPr>
                            </w:pPr>
                            <w:r>
                              <w:rPr>
                                <w:sz w:val="20"/>
                                <w:szCs w:val="20"/>
                                <w:lang w:val="de-CH"/>
                              </w:rPr>
                              <w:t>Expéditeur·rice</w:t>
                            </w:r>
                            <w:r w:rsidR="00742534">
                              <w:rPr>
                                <w:sz w:val="20"/>
                                <w:szCs w:val="20"/>
                                <w:lang w:val="de-CH"/>
                              </w:rPr>
                              <w:t>·x</w:t>
                            </w:r>
                            <w:r>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5068D" id="_x0000_t202" coordsize="21600,21600" o:spt="202" path="m,l,21600r21600,l21600,xe">
                <v:stroke joinstyle="miter"/>
                <v:path gradientshapeok="t" o:connecttype="rect"/>
              </v:shapetype>
              <v:shape id="Text Box 36" o:spid="_x0000_s1026" type="#_x0000_t202" style="position:absolute;margin-left:70.9pt;margin-top:45.1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MM7LNPfAAAACgEAAA8AAABkcnMvZG93bnJldi54bWxMj8FOwzAQRO9I/IO1SNyo3TZENMSp&#10;KgQnJEQaDhydZJtYjdchdtvw9ywnOI5mNPMm385uEGecgvWkYblQIJAa31rqNHxUL3cPIEI01JrB&#10;E2r4xgDb4voqN1nrL1TieR87wSUUMqOhj3HMpAxNj86EhR+R2Dv4yZnIcupkO5kLl7tBrpRKpTOW&#10;eKE3Iz712Bz3J6dh90nls/16q9/LQ2mraqPoNT1qfXsz7x5BRJzjXxh+8RkdCmaq/YnaIAbWyZLR&#10;o4aNWoPgQHK/TkHUGlapSkAWufx/ofgBAAD//wMAUEsBAi0AFAAGAAgAAAAhALaDOJL+AAAA4QEA&#10;ABMAAAAAAAAAAAAAAAAAAAAAAFtDb250ZW50X1R5cGVzXS54bWxQSwECLQAUAAYACAAAACEAOP0h&#10;/9YAAACUAQAACwAAAAAAAAAAAAAAAAAvAQAAX3JlbHMvLnJlbHNQSwECLQAUAAYACAAAACEAfJ4u&#10;edcBAACSAwAADgAAAAAAAAAAAAAAAAAuAgAAZHJzL2Uyb0RvYy54bWxQSwECLQAUAAYACAAAACEA&#10;wzss098AAAAKAQAADwAAAAAAAAAAAAAAAAAxBAAAZHJzL2Rvd25yZXYueG1sUEsFBgAAAAAEAAQA&#10;8wAAAD0FAAAAAA==&#10;" o:allowincell="f" o:allowoverlap="f" filled="f" stroked="f">
                <v:textbox inset="0,0,0,0">
                  <w:txbxContent>
                    <w:p w14:paraId="0EFA1577" w14:textId="77777777" w:rsidR="00BB1671" w:rsidRPr="00546764" w:rsidRDefault="00817ECC" w:rsidP="00BB1671">
                      <w:pPr>
                        <w:rPr>
                          <w:sz w:val="20"/>
                          <w:szCs w:val="20"/>
                          <w:lang w:val="de-CH"/>
                        </w:rPr>
                      </w:pPr>
                      <w:r>
                        <w:rPr>
                          <w:sz w:val="20"/>
                          <w:szCs w:val="20"/>
                          <w:lang w:val="de-CH"/>
                        </w:rPr>
                        <w:t>Expéditeur·rice</w:t>
                      </w:r>
                      <w:r w:rsidR="00742534">
                        <w:rPr>
                          <w:sz w:val="20"/>
                          <w:szCs w:val="20"/>
                          <w:lang w:val="de-CH"/>
                        </w:rPr>
                        <w:t>·x</w:t>
                      </w:r>
                      <w:r>
                        <w:rPr>
                          <w:sz w:val="20"/>
                          <w:szCs w:val="20"/>
                          <w:lang w:val="de-CH"/>
                        </w:rPr>
                        <w:t>:</w:t>
                      </w:r>
                    </w:p>
                  </w:txbxContent>
                </v:textbox>
                <w10:wrap anchorx="page" anchory="page"/>
                <w10:anchorlock/>
              </v:shape>
            </w:pict>
          </mc:Fallback>
        </mc:AlternateContent>
      </w:r>
    </w:p>
    <w:p w14:paraId="14AC8D50" w14:textId="77777777" w:rsidR="00BB1671" w:rsidRPr="00546764" w:rsidRDefault="00F042CE" w:rsidP="00FC0DE3">
      <w:pPr>
        <w:pStyle w:val="AbschnittBriefe"/>
        <w:rPr>
          <w:sz w:val="20"/>
          <w:szCs w:val="20"/>
          <w:lang w:val="de-CH"/>
        </w:rPr>
      </w:pPr>
      <w:r>
        <w:rPr>
          <w:noProof/>
          <w:sz w:val="20"/>
          <w:szCs w:val="20"/>
          <w:lang w:val="en-US" w:eastAsia="en-US"/>
        </w:rPr>
        <mc:AlternateContent>
          <mc:Choice Requires="wps">
            <w:drawing>
              <wp:anchor distT="0" distB="0" distL="114300" distR="114300" simplePos="0" relativeHeight="251654656" behindDoc="0" locked="1" layoutInCell="0" allowOverlap="0" wp14:anchorId="68CE0493" wp14:editId="3CF74683">
                <wp:simplePos x="0" y="0"/>
                <wp:positionH relativeFrom="page">
                  <wp:posOffset>4436110</wp:posOffset>
                </wp:positionH>
                <wp:positionV relativeFrom="page">
                  <wp:posOffset>1939925</wp:posOffset>
                </wp:positionV>
                <wp:extent cx="1979930" cy="928370"/>
                <wp:effectExtent l="0" t="0" r="1270" b="508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928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4C53F" w14:textId="77777777" w:rsidR="00214E50" w:rsidRPr="00214E50" w:rsidRDefault="00214E50" w:rsidP="00214E50">
                            <w:pPr>
                              <w:rPr>
                                <w:sz w:val="20"/>
                                <w:szCs w:val="20"/>
                                <w:lang w:val="fr-FR"/>
                              </w:rPr>
                            </w:pPr>
                            <w:r w:rsidRPr="00214E50">
                              <w:rPr>
                                <w:sz w:val="20"/>
                                <w:szCs w:val="20"/>
                                <w:lang w:val="fr-FR"/>
                              </w:rPr>
                              <w:t>Chef du gouvernement du Royaume du Maroc</w:t>
                            </w:r>
                          </w:p>
                          <w:p w14:paraId="73FFCEAF" w14:textId="77777777" w:rsidR="00214E50" w:rsidRPr="00214E50" w:rsidRDefault="00214E50" w:rsidP="00214E50">
                            <w:pPr>
                              <w:rPr>
                                <w:sz w:val="20"/>
                                <w:szCs w:val="20"/>
                                <w:lang w:val="fr-FR"/>
                              </w:rPr>
                            </w:pPr>
                            <w:r w:rsidRPr="00214E50">
                              <w:rPr>
                                <w:sz w:val="20"/>
                                <w:szCs w:val="20"/>
                                <w:lang w:val="fr-FR"/>
                              </w:rPr>
                              <w:t>HE Aziz Akhannouch</w:t>
                            </w:r>
                          </w:p>
                          <w:p w14:paraId="37A916BF" w14:textId="77777777" w:rsidR="00214E50" w:rsidRPr="00214E50" w:rsidRDefault="00214E50" w:rsidP="00214E50">
                            <w:pPr>
                              <w:rPr>
                                <w:sz w:val="20"/>
                                <w:szCs w:val="20"/>
                                <w:lang w:val="fr-FR"/>
                              </w:rPr>
                            </w:pPr>
                            <w:r w:rsidRPr="00214E50">
                              <w:rPr>
                                <w:sz w:val="20"/>
                                <w:szCs w:val="20"/>
                                <w:lang w:val="fr-FR"/>
                              </w:rPr>
                              <w:t>Palais Royal – Touarga</w:t>
                            </w:r>
                          </w:p>
                          <w:p w14:paraId="6CDA6AEF" w14:textId="77777777" w:rsidR="00214E50" w:rsidRPr="00214E50" w:rsidRDefault="00214E50" w:rsidP="00214E50">
                            <w:pPr>
                              <w:rPr>
                                <w:sz w:val="20"/>
                                <w:szCs w:val="20"/>
                                <w:lang w:val="fr-FR"/>
                              </w:rPr>
                            </w:pPr>
                            <w:r w:rsidRPr="00214E50">
                              <w:rPr>
                                <w:sz w:val="20"/>
                                <w:szCs w:val="20"/>
                                <w:lang w:val="fr-FR"/>
                              </w:rPr>
                              <w:t>Rabat</w:t>
                            </w:r>
                          </w:p>
                          <w:p w14:paraId="4D58F9C2" w14:textId="124552F4" w:rsidR="00E5703F" w:rsidRPr="00546764" w:rsidRDefault="00214E50" w:rsidP="00214E50">
                            <w:pPr>
                              <w:rPr>
                                <w:sz w:val="20"/>
                                <w:szCs w:val="20"/>
                              </w:rPr>
                            </w:pPr>
                            <w:r w:rsidRPr="00214E50">
                              <w:rPr>
                                <w:sz w:val="20"/>
                                <w:szCs w:val="20"/>
                                <w:lang w:val="fr-FR"/>
                              </w:rPr>
                              <w:t>Maroc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E0493" id="_x0000_t202" coordsize="21600,21600" o:spt="202" path="m,l,21600r21600,l21600,xe">
                <v:stroke joinstyle="miter"/>
                <v:path gradientshapeok="t" o:connecttype="rect"/>
              </v:shapetype>
              <v:shape id="Text Box 43" o:spid="_x0000_s1027" type="#_x0000_t202" style="position:absolute;margin-left:349.3pt;margin-top:152.75pt;width:155.9pt;height:73.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BC2AEAAJgDAAAOAAAAZHJzL2Uyb0RvYy54bWysU8Fu2zAMvQ/YPwi6L05SYG2MOEXXosOA&#10;bivQ9QMUWbaF2aJGKrGzrx8l2+m63YZdBEqUHt97pLbXQ9eKo0Gy4Aq5WiylME5DaV1dyOdv9++u&#10;pKCgXKlacKaQJ0Pyevf2zbb3uVlDA21pUDCIo7z3hWxC8HmWkW5Mp2gB3jhOVoCdCrzFOitR9Yze&#10;tdl6uXyf9YClR9CGiE/vxqTcJfyqMjp8rSoyQbSFZG4hrZjWfVyz3VblNSrfWD3RUP/AolPWcdEz&#10;1J0KShzQ/gXVWY1AUIWFhi6DqrLaJA2sZrX8Q81To7xJWtgc8meb6P/B6i/HJ/+IIgwfYOAGJhHk&#10;H0B/J+HgtlGuNjeI0DdGlVx4FS3Lek/59DRaTTlFkH3/GUpusjoESEBDhV10hXUKRucGnM6mmyEI&#10;HUtuLjebC05pzm3WVxeXqSuZyufXHil8NNCJGBQSuakJXR0fKEQ2Kp+vxGIO7m3bpsa27tUBX4wn&#10;iX0kPFIPw34QtpykRTF7KE8sB2EcFx5vDhrAn1L0PCqFpB8HhUaK9pNjS+JczQHOwX4OlNP8tJBB&#10;ijG8DeP8HTzaumHk0XQHN2xbZZOiFxYTXW5/EjqNapyv3/fp1suH2v0CAAD//wMAUEsDBBQABgAI&#10;AAAAIQBSubqM4QAAAAwBAAAPAAAAZHJzL2Rvd25yZXYueG1sTI/BTsMwEETvSPyDtUjcqB1oQhuy&#10;qSoEJyREGg4cndhNrMbrELtt+HvcExxX8zTzttjMdmAnPXnjCCFZCGCaWqcMdQif9evdCpgPkpQc&#10;HGmEH+1hU15fFTJX7kyVPu1Cx2IJ+Vwi9CGMOee+7bWVfuFGTTHbu8nKEM+p42qS51huB34vRMat&#10;NBQXejnq5163h93RImy/qHox3+/NR7WvTF2vBb1lB8Tbm3n7BCzoOfzBcNGP6lBGp8YdSXk2IGTr&#10;VRZRhAeRpsAuhEjEEliDsEyTR+Blwf8/Uf4CAAD//wMAUEsBAi0AFAAGAAgAAAAhALaDOJL+AAAA&#10;4QEAABMAAAAAAAAAAAAAAAAAAAAAAFtDb250ZW50X1R5cGVzXS54bWxQSwECLQAUAAYACAAAACEA&#10;OP0h/9YAAACUAQAACwAAAAAAAAAAAAAAAAAvAQAAX3JlbHMvLnJlbHNQSwECLQAUAAYACAAAACEA&#10;P/MAQtgBAACYAwAADgAAAAAAAAAAAAAAAAAuAgAAZHJzL2Uyb0RvYy54bWxQSwECLQAUAAYACAAA&#10;ACEAUrm6jOEAAAAMAQAADwAAAAAAAAAAAAAAAAAyBAAAZHJzL2Rvd25yZXYueG1sUEsFBgAAAAAE&#10;AAQA8wAAAEAFAAAAAA==&#10;" o:allowincell="f" o:allowoverlap="f" filled="f" stroked="f">
                <v:textbox inset="0,0,0,0">
                  <w:txbxContent>
                    <w:p w14:paraId="2AB4C53F" w14:textId="77777777" w:rsidR="00214E50" w:rsidRPr="00214E50" w:rsidRDefault="00214E50" w:rsidP="00214E50">
                      <w:pPr>
                        <w:rPr>
                          <w:sz w:val="20"/>
                          <w:szCs w:val="20"/>
                          <w:lang w:val="fr-FR"/>
                        </w:rPr>
                      </w:pPr>
                      <w:r w:rsidRPr="00214E50">
                        <w:rPr>
                          <w:sz w:val="20"/>
                          <w:szCs w:val="20"/>
                          <w:lang w:val="fr-FR"/>
                        </w:rPr>
                        <w:t>Chef du gouvernement du Royaume du Maroc</w:t>
                      </w:r>
                    </w:p>
                    <w:p w14:paraId="73FFCEAF" w14:textId="77777777" w:rsidR="00214E50" w:rsidRPr="00214E50" w:rsidRDefault="00214E50" w:rsidP="00214E50">
                      <w:pPr>
                        <w:rPr>
                          <w:sz w:val="20"/>
                          <w:szCs w:val="20"/>
                          <w:lang w:val="fr-FR"/>
                        </w:rPr>
                      </w:pPr>
                      <w:r w:rsidRPr="00214E50">
                        <w:rPr>
                          <w:sz w:val="20"/>
                          <w:szCs w:val="20"/>
                          <w:lang w:val="fr-FR"/>
                        </w:rPr>
                        <w:t>HE Aziz Akhannouch</w:t>
                      </w:r>
                    </w:p>
                    <w:p w14:paraId="37A916BF" w14:textId="77777777" w:rsidR="00214E50" w:rsidRPr="00214E50" w:rsidRDefault="00214E50" w:rsidP="00214E50">
                      <w:pPr>
                        <w:rPr>
                          <w:sz w:val="20"/>
                          <w:szCs w:val="20"/>
                          <w:lang w:val="fr-FR"/>
                        </w:rPr>
                      </w:pPr>
                      <w:r w:rsidRPr="00214E50">
                        <w:rPr>
                          <w:sz w:val="20"/>
                          <w:szCs w:val="20"/>
                          <w:lang w:val="fr-FR"/>
                        </w:rPr>
                        <w:t>Palais Royal – Touarga</w:t>
                      </w:r>
                    </w:p>
                    <w:p w14:paraId="6CDA6AEF" w14:textId="77777777" w:rsidR="00214E50" w:rsidRPr="00214E50" w:rsidRDefault="00214E50" w:rsidP="00214E50">
                      <w:pPr>
                        <w:rPr>
                          <w:sz w:val="20"/>
                          <w:szCs w:val="20"/>
                          <w:lang w:val="fr-FR"/>
                        </w:rPr>
                      </w:pPr>
                      <w:r w:rsidRPr="00214E50">
                        <w:rPr>
                          <w:sz w:val="20"/>
                          <w:szCs w:val="20"/>
                          <w:lang w:val="fr-FR"/>
                        </w:rPr>
                        <w:t>Rabat</w:t>
                      </w:r>
                    </w:p>
                    <w:p w14:paraId="4D58F9C2" w14:textId="124552F4" w:rsidR="00E5703F" w:rsidRPr="00546764" w:rsidRDefault="00214E50" w:rsidP="00214E50">
                      <w:pPr>
                        <w:rPr>
                          <w:sz w:val="20"/>
                          <w:szCs w:val="20"/>
                        </w:rPr>
                      </w:pPr>
                      <w:r w:rsidRPr="00214E50">
                        <w:rPr>
                          <w:sz w:val="20"/>
                          <w:szCs w:val="20"/>
                          <w:lang w:val="fr-FR"/>
                        </w:rPr>
                        <w:t>Maroc</w:t>
                      </w:r>
                    </w:p>
                  </w:txbxContent>
                </v:textbox>
                <w10:wrap anchorx="page" anchory="page"/>
                <w10:anchorlock/>
              </v:shape>
            </w:pict>
          </mc:Fallback>
        </mc:AlternateContent>
      </w:r>
    </w:p>
    <w:p w14:paraId="3AB5F561" w14:textId="77777777" w:rsidR="00BB1671" w:rsidRPr="00546764" w:rsidRDefault="00BB1671" w:rsidP="00FC0DE3">
      <w:pPr>
        <w:pStyle w:val="AbschnittBriefe"/>
        <w:rPr>
          <w:sz w:val="20"/>
          <w:szCs w:val="20"/>
          <w:lang w:val="de-CH"/>
        </w:rPr>
      </w:pPr>
    </w:p>
    <w:p w14:paraId="7193505E" w14:textId="77777777" w:rsidR="00BB1671" w:rsidRPr="00546764" w:rsidRDefault="00BB1671" w:rsidP="00FC0DE3">
      <w:pPr>
        <w:pStyle w:val="AbschnittBriefe"/>
        <w:rPr>
          <w:sz w:val="20"/>
          <w:szCs w:val="20"/>
          <w:lang w:val="de-CH"/>
        </w:rPr>
      </w:pPr>
    </w:p>
    <w:p w14:paraId="3B7F26F3" w14:textId="77777777" w:rsidR="00BB1671" w:rsidRPr="00546764" w:rsidRDefault="00BB1671" w:rsidP="00FC0DE3">
      <w:pPr>
        <w:pStyle w:val="AbschnittBriefe"/>
        <w:rPr>
          <w:sz w:val="20"/>
          <w:szCs w:val="20"/>
          <w:lang w:val="de-CH"/>
        </w:rPr>
      </w:pPr>
    </w:p>
    <w:p w14:paraId="18061B69" w14:textId="77777777" w:rsidR="00BB1671" w:rsidRPr="00546764" w:rsidRDefault="00BB1671" w:rsidP="00FC0DE3">
      <w:pPr>
        <w:pStyle w:val="AbschnittBriefe"/>
        <w:rPr>
          <w:sz w:val="20"/>
          <w:szCs w:val="20"/>
          <w:lang w:val="de-CH"/>
        </w:rPr>
      </w:pPr>
    </w:p>
    <w:p w14:paraId="3D564A89" w14:textId="77777777" w:rsidR="00BB1671" w:rsidRPr="00546764" w:rsidRDefault="00BB1671" w:rsidP="00FC0DE3">
      <w:pPr>
        <w:pStyle w:val="AbschnittBriefe"/>
        <w:rPr>
          <w:sz w:val="20"/>
          <w:szCs w:val="20"/>
          <w:lang w:val="de-CH"/>
        </w:rPr>
      </w:pPr>
    </w:p>
    <w:p w14:paraId="327636DF" w14:textId="77777777" w:rsidR="00BB1671" w:rsidRPr="00546764" w:rsidRDefault="00BB1671" w:rsidP="00FC0DE3">
      <w:pPr>
        <w:pStyle w:val="AbschnittBriefe"/>
        <w:rPr>
          <w:sz w:val="20"/>
          <w:szCs w:val="20"/>
          <w:lang w:val="de-CH"/>
        </w:rPr>
      </w:pPr>
    </w:p>
    <w:p w14:paraId="7C23DF53" w14:textId="77777777" w:rsidR="00BB1671" w:rsidRPr="00546764" w:rsidRDefault="00BB1671" w:rsidP="00FC0DE3">
      <w:pPr>
        <w:pStyle w:val="AbschnittBriefe"/>
        <w:rPr>
          <w:sz w:val="20"/>
          <w:szCs w:val="20"/>
          <w:lang w:val="de-CH"/>
        </w:rPr>
      </w:pPr>
    </w:p>
    <w:p w14:paraId="073B7CF3" w14:textId="7558E1A2" w:rsidR="00BB1671" w:rsidRDefault="00BB1671" w:rsidP="00FC0DE3">
      <w:pPr>
        <w:pStyle w:val="AbschnittBriefe"/>
        <w:rPr>
          <w:sz w:val="20"/>
          <w:szCs w:val="20"/>
          <w:lang w:val="de-CH"/>
        </w:rPr>
      </w:pPr>
    </w:p>
    <w:p w14:paraId="6DD50015" w14:textId="1F7105C4" w:rsidR="00B97249" w:rsidRDefault="00B97249" w:rsidP="00FC0DE3">
      <w:pPr>
        <w:pStyle w:val="AbschnittBriefe"/>
        <w:rPr>
          <w:sz w:val="20"/>
          <w:szCs w:val="20"/>
          <w:lang w:val="de-CH"/>
        </w:rPr>
      </w:pPr>
    </w:p>
    <w:p w14:paraId="4DF6E57A" w14:textId="77777777" w:rsidR="00B97249" w:rsidRPr="00546764" w:rsidRDefault="00B97249" w:rsidP="00FC0DE3">
      <w:pPr>
        <w:pStyle w:val="AbschnittBriefe"/>
        <w:rPr>
          <w:sz w:val="20"/>
          <w:szCs w:val="20"/>
          <w:lang w:val="de-CH"/>
        </w:rPr>
      </w:pPr>
    </w:p>
    <w:p w14:paraId="10352B41"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62C92032" w14:textId="77777777" w:rsidR="00BB1671" w:rsidRPr="00546764" w:rsidRDefault="00BB1671" w:rsidP="00FC0DE3">
      <w:pPr>
        <w:pStyle w:val="AbschnittBriefe"/>
        <w:rPr>
          <w:sz w:val="20"/>
          <w:szCs w:val="20"/>
        </w:rPr>
      </w:pPr>
    </w:p>
    <w:p w14:paraId="58E51839" w14:textId="77777777" w:rsidR="00E71267" w:rsidRPr="00546764" w:rsidRDefault="00E71267" w:rsidP="00FC0DE3">
      <w:pPr>
        <w:pStyle w:val="AbschnittBriefe"/>
        <w:rPr>
          <w:sz w:val="20"/>
          <w:szCs w:val="20"/>
        </w:rPr>
      </w:pPr>
    </w:p>
    <w:p w14:paraId="74B8DFA4" w14:textId="77777777" w:rsidR="00367A23" w:rsidRPr="00546764" w:rsidRDefault="00367A23" w:rsidP="00FC0DE3">
      <w:pPr>
        <w:pStyle w:val="AbschnittBriefe"/>
        <w:rPr>
          <w:sz w:val="20"/>
          <w:szCs w:val="20"/>
        </w:rPr>
      </w:pPr>
    </w:p>
    <w:p w14:paraId="736892CE" w14:textId="5A4468F3" w:rsidR="00B044C4" w:rsidRPr="004D3F70" w:rsidRDefault="005545C0" w:rsidP="004D3F70">
      <w:pPr>
        <w:pStyle w:val="UEBERSCHRIFTIMBRIEF"/>
      </w:pPr>
      <w:r>
        <w:t>Au sujet de</w:t>
      </w:r>
      <w:r w:rsidR="00C52895" w:rsidRPr="00C52895">
        <w:t xml:space="preserve"> : </w:t>
      </w:r>
      <w:r w:rsidR="00214E50" w:rsidRPr="00214E50">
        <w:t>Mohamed Lamine Haddi</w:t>
      </w:r>
    </w:p>
    <w:p w14:paraId="0DD4EF56" w14:textId="77777777" w:rsidR="00BB1671" w:rsidRPr="005545C0" w:rsidRDefault="00BB1671" w:rsidP="00FC0DE3">
      <w:pPr>
        <w:pStyle w:val="AbschnittBriefe"/>
        <w:rPr>
          <w:sz w:val="20"/>
          <w:szCs w:val="20"/>
        </w:rPr>
      </w:pPr>
    </w:p>
    <w:p w14:paraId="3CEE6B84" w14:textId="77777777" w:rsidR="00E71267" w:rsidRPr="005545C0" w:rsidRDefault="00E71267" w:rsidP="00FC0DE3">
      <w:pPr>
        <w:pStyle w:val="AbschnittBriefe"/>
        <w:rPr>
          <w:sz w:val="20"/>
          <w:szCs w:val="20"/>
        </w:rPr>
      </w:pPr>
    </w:p>
    <w:p w14:paraId="7FF453B7" w14:textId="33F132D1" w:rsidR="00BB1671" w:rsidRPr="006C6455" w:rsidRDefault="007213B4" w:rsidP="005545C0">
      <w:pPr>
        <w:pStyle w:val="AbschnittBriefe"/>
        <w:spacing w:after="120"/>
        <w:rPr>
          <w:sz w:val="20"/>
          <w:szCs w:val="20"/>
        </w:rPr>
      </w:pPr>
      <w:r w:rsidRPr="006C6455">
        <w:rPr>
          <w:sz w:val="20"/>
          <w:szCs w:val="20"/>
        </w:rPr>
        <w:t>Monsieur le Chef du gouvernement</w:t>
      </w:r>
      <w:r w:rsidR="00B044C4" w:rsidRPr="006C6455">
        <w:rPr>
          <w:sz w:val="20"/>
          <w:szCs w:val="20"/>
        </w:rPr>
        <w:t xml:space="preserve">, </w:t>
      </w:r>
    </w:p>
    <w:p w14:paraId="5F5EEFAE" w14:textId="084538AE" w:rsidR="007213B4" w:rsidRPr="006C6455" w:rsidRDefault="00B81650" w:rsidP="005545C0">
      <w:pPr>
        <w:pStyle w:val="AbschnittBriefe"/>
        <w:spacing w:after="120"/>
        <w:rPr>
          <w:sz w:val="20"/>
          <w:szCs w:val="20"/>
          <w:lang w:val="fr-CH"/>
        </w:rPr>
      </w:pPr>
      <w:r w:rsidRPr="006C6455">
        <w:rPr>
          <w:sz w:val="20"/>
          <w:szCs w:val="20"/>
          <w:lang w:val="fr-CH"/>
        </w:rPr>
        <w:t xml:space="preserve">Je vous écris car je souhaite vous faire part de ma vive préoccupation </w:t>
      </w:r>
      <w:r w:rsidR="00B11F84">
        <w:rPr>
          <w:sz w:val="20"/>
          <w:szCs w:val="20"/>
          <w:lang w:val="fr-CH"/>
        </w:rPr>
        <w:t>quant au sort</w:t>
      </w:r>
      <w:r w:rsidRPr="006C6455">
        <w:rPr>
          <w:sz w:val="20"/>
          <w:szCs w:val="20"/>
          <w:lang w:val="fr-CH"/>
        </w:rPr>
        <w:t xml:space="preserve"> de </w:t>
      </w:r>
      <w:r w:rsidRPr="006C6455">
        <w:rPr>
          <w:sz w:val="20"/>
          <w:szCs w:val="20"/>
        </w:rPr>
        <w:t>Mohamed Lamine Haddi</w:t>
      </w:r>
      <w:r w:rsidR="00B11F84">
        <w:rPr>
          <w:sz w:val="20"/>
          <w:szCs w:val="20"/>
        </w:rPr>
        <w:t xml:space="preserve">. Ce </w:t>
      </w:r>
      <w:r w:rsidRPr="006C6455">
        <w:rPr>
          <w:sz w:val="20"/>
          <w:szCs w:val="20"/>
        </w:rPr>
        <w:t>militant sahraoui</w:t>
      </w:r>
      <w:r w:rsidR="00B11F84">
        <w:rPr>
          <w:sz w:val="20"/>
          <w:szCs w:val="20"/>
        </w:rPr>
        <w:t xml:space="preserve"> </w:t>
      </w:r>
      <w:r w:rsidR="007213B4" w:rsidRPr="006C6455">
        <w:rPr>
          <w:sz w:val="20"/>
          <w:szCs w:val="20"/>
        </w:rPr>
        <w:t xml:space="preserve">a été condamné </w:t>
      </w:r>
      <w:r w:rsidR="00B11F84">
        <w:rPr>
          <w:sz w:val="20"/>
          <w:szCs w:val="20"/>
        </w:rPr>
        <w:t xml:space="preserve">en 2013 </w:t>
      </w:r>
      <w:r w:rsidR="007213B4" w:rsidRPr="006C6455">
        <w:rPr>
          <w:sz w:val="20"/>
          <w:szCs w:val="20"/>
        </w:rPr>
        <w:t xml:space="preserve">à 25 ans </w:t>
      </w:r>
      <w:r w:rsidR="00B11F84">
        <w:rPr>
          <w:sz w:val="20"/>
          <w:szCs w:val="20"/>
        </w:rPr>
        <w:t>de prison</w:t>
      </w:r>
      <w:r w:rsidRPr="006C6455">
        <w:rPr>
          <w:sz w:val="20"/>
          <w:szCs w:val="20"/>
        </w:rPr>
        <w:t xml:space="preserve"> </w:t>
      </w:r>
      <w:r w:rsidR="007213B4" w:rsidRPr="006C6455">
        <w:rPr>
          <w:sz w:val="20"/>
          <w:szCs w:val="20"/>
        </w:rPr>
        <w:t>dans le cadre du procès collectif inique de «Gdeim Izik», aux côtés de 19 autres personnes. En 2017, un tribunal civil a confirmé la condamnation de Mohamed Lamine Haddi, s’appuyant sur les déclarations</w:t>
      </w:r>
      <w:r w:rsidR="00B11F84">
        <w:rPr>
          <w:sz w:val="20"/>
          <w:szCs w:val="20"/>
        </w:rPr>
        <w:t xml:space="preserve"> </w:t>
      </w:r>
      <w:r w:rsidR="00B11F84" w:rsidRPr="00B11F84">
        <w:rPr>
          <w:sz w:val="20"/>
          <w:szCs w:val="20"/>
        </w:rPr>
        <w:t>qui semblent avoir</w:t>
      </w:r>
      <w:r w:rsidR="007213B4" w:rsidRPr="006C6455">
        <w:rPr>
          <w:sz w:val="20"/>
          <w:szCs w:val="20"/>
        </w:rPr>
        <w:t xml:space="preserve"> été arrachées sous la torture. Il est détenu à l'isolement dans la prison de Tiflet II, à Rabat, depuis septembre 2017,</w:t>
      </w:r>
      <w:r w:rsidR="00B11F84">
        <w:rPr>
          <w:sz w:val="20"/>
          <w:szCs w:val="20"/>
        </w:rPr>
        <w:t xml:space="preserve"> où il est enfermé</w:t>
      </w:r>
      <w:r w:rsidR="007213B4" w:rsidRPr="006C6455">
        <w:rPr>
          <w:sz w:val="20"/>
          <w:szCs w:val="20"/>
        </w:rPr>
        <w:t xml:space="preserve"> seul 24 heures sur 24 dans sa cellule de 5m², sans aucun contact avec les autres détenus. </w:t>
      </w:r>
    </w:p>
    <w:p w14:paraId="3034F99B" w14:textId="5E1A99E8" w:rsidR="007213B4" w:rsidRPr="006C6455" w:rsidRDefault="007213B4" w:rsidP="005545C0">
      <w:pPr>
        <w:pStyle w:val="AbschnittBriefe"/>
        <w:spacing w:after="120"/>
        <w:rPr>
          <w:sz w:val="20"/>
          <w:szCs w:val="20"/>
        </w:rPr>
      </w:pPr>
      <w:r w:rsidRPr="005545C0">
        <w:rPr>
          <w:sz w:val="20"/>
          <w:szCs w:val="20"/>
        </w:rPr>
        <w:t xml:space="preserve">L’état de santé de Mohamed s'était gravement détérioré à la suite de la grève de la faim de 69 jours qu'il avait commencée en janvier 2021 dans le but </w:t>
      </w:r>
      <w:r w:rsidR="00C471E2">
        <w:rPr>
          <w:sz w:val="20"/>
          <w:szCs w:val="20"/>
        </w:rPr>
        <w:t>de mettre</w:t>
      </w:r>
      <w:r w:rsidRPr="005545C0">
        <w:rPr>
          <w:sz w:val="20"/>
          <w:szCs w:val="20"/>
        </w:rPr>
        <w:t xml:space="preserve"> fin </w:t>
      </w:r>
      <w:r w:rsidR="00C471E2">
        <w:rPr>
          <w:sz w:val="20"/>
          <w:szCs w:val="20"/>
        </w:rPr>
        <w:t>aux</w:t>
      </w:r>
      <w:r w:rsidRPr="005545C0">
        <w:rPr>
          <w:sz w:val="20"/>
          <w:szCs w:val="20"/>
        </w:rPr>
        <w:t xml:space="preserve"> mauvais traitements</w:t>
      </w:r>
      <w:r w:rsidR="00C471E2">
        <w:rPr>
          <w:sz w:val="20"/>
          <w:szCs w:val="20"/>
        </w:rPr>
        <w:t>. En effet, i</w:t>
      </w:r>
      <w:r w:rsidRPr="005545C0">
        <w:rPr>
          <w:sz w:val="20"/>
          <w:szCs w:val="20"/>
        </w:rPr>
        <w:t xml:space="preserve">l n'avait pas reçu de soins médicaux pendant sa grève de la faim, malgré la paralysie partielle, les </w:t>
      </w:r>
      <w:r w:rsidRPr="006C6455">
        <w:rPr>
          <w:sz w:val="20"/>
          <w:szCs w:val="20"/>
        </w:rPr>
        <w:t>tremblements, les pertes de mémoire et les douleurs aigües dont il a souffert. Les gardiens de la prison l'ont alimenté de force, mettant fin à sa grève de la faim le 23 mars 2021</w:t>
      </w:r>
      <w:r w:rsidR="00C471E2">
        <w:rPr>
          <w:sz w:val="20"/>
          <w:szCs w:val="20"/>
        </w:rPr>
        <w:t xml:space="preserve">, </w:t>
      </w:r>
      <w:r w:rsidR="00C471E2" w:rsidRPr="006C6455">
        <w:rPr>
          <w:sz w:val="20"/>
          <w:szCs w:val="20"/>
        </w:rPr>
        <w:t>sans son consentement</w:t>
      </w:r>
      <w:r w:rsidRPr="006C6455">
        <w:rPr>
          <w:sz w:val="20"/>
          <w:szCs w:val="20"/>
        </w:rPr>
        <w:t xml:space="preserve">. Cela suscite donc de vives inquiétudes quant à son </w:t>
      </w:r>
      <w:r w:rsidR="00C471E2">
        <w:rPr>
          <w:sz w:val="20"/>
          <w:szCs w:val="20"/>
        </w:rPr>
        <w:t xml:space="preserve">futur </w:t>
      </w:r>
      <w:r w:rsidRPr="006C6455">
        <w:rPr>
          <w:sz w:val="20"/>
          <w:szCs w:val="20"/>
        </w:rPr>
        <w:t>état de santé en cas de nouvelle grève de la faim.</w:t>
      </w:r>
    </w:p>
    <w:p w14:paraId="773F6453" w14:textId="46817517" w:rsidR="007213B4" w:rsidRPr="006C6455" w:rsidRDefault="007213B4" w:rsidP="005545C0">
      <w:pPr>
        <w:pStyle w:val="AbschnittBriefe"/>
        <w:spacing w:after="120"/>
        <w:rPr>
          <w:b/>
          <w:bCs/>
          <w:sz w:val="20"/>
          <w:szCs w:val="20"/>
        </w:rPr>
      </w:pPr>
      <w:r w:rsidRPr="006C6455">
        <w:rPr>
          <w:b/>
          <w:bCs/>
          <w:sz w:val="20"/>
          <w:szCs w:val="20"/>
        </w:rPr>
        <w:t xml:space="preserve">Cette situation me préoccupe beaucoup, et je vous </w:t>
      </w:r>
      <w:r w:rsidR="00B81650" w:rsidRPr="006C6455">
        <w:rPr>
          <w:b/>
          <w:bCs/>
          <w:sz w:val="20"/>
          <w:szCs w:val="20"/>
        </w:rPr>
        <w:t>prie instamment</w:t>
      </w:r>
      <w:r w:rsidRPr="006C6455">
        <w:rPr>
          <w:b/>
          <w:bCs/>
          <w:sz w:val="20"/>
          <w:szCs w:val="20"/>
        </w:rPr>
        <w:t xml:space="preserve"> </w:t>
      </w:r>
      <w:r w:rsidR="00B81650" w:rsidRPr="006C6455">
        <w:rPr>
          <w:b/>
          <w:bCs/>
          <w:sz w:val="20"/>
          <w:szCs w:val="20"/>
        </w:rPr>
        <w:t>de</w:t>
      </w:r>
      <w:r w:rsidRPr="006C6455">
        <w:rPr>
          <w:b/>
          <w:bCs/>
          <w:sz w:val="20"/>
          <w:szCs w:val="20"/>
        </w:rPr>
        <w:t xml:space="preserve"> prendre toutes les mesures nécessaires </w:t>
      </w:r>
      <w:r w:rsidR="00C471E2">
        <w:rPr>
          <w:b/>
          <w:bCs/>
          <w:sz w:val="20"/>
          <w:szCs w:val="20"/>
        </w:rPr>
        <w:t>pour</w:t>
      </w:r>
      <w:r w:rsidRPr="006C6455">
        <w:rPr>
          <w:b/>
          <w:bCs/>
          <w:sz w:val="20"/>
          <w:szCs w:val="20"/>
        </w:rPr>
        <w:t xml:space="preserve"> mettre fin à la détention à l'isolement de Mohamed Lamine Haddi et des autres prisonniers de Gdeim Izik</w:t>
      </w:r>
      <w:r w:rsidR="00C471E2">
        <w:rPr>
          <w:b/>
          <w:bCs/>
          <w:sz w:val="20"/>
          <w:szCs w:val="20"/>
        </w:rPr>
        <w:t>. Il est également nécessaire</w:t>
      </w:r>
      <w:r w:rsidRPr="006C6455">
        <w:rPr>
          <w:b/>
          <w:bCs/>
          <w:sz w:val="20"/>
          <w:szCs w:val="20"/>
        </w:rPr>
        <w:t xml:space="preserve"> de garantir la conformité de leurs conditions de détention avec les normes internationales, et </w:t>
      </w:r>
      <w:r w:rsidR="00C471E2">
        <w:rPr>
          <w:b/>
          <w:bCs/>
          <w:sz w:val="20"/>
          <w:szCs w:val="20"/>
        </w:rPr>
        <w:t>d’</w:t>
      </w:r>
      <w:r w:rsidRPr="006C6455">
        <w:rPr>
          <w:b/>
          <w:bCs/>
          <w:sz w:val="20"/>
          <w:szCs w:val="20"/>
        </w:rPr>
        <w:t xml:space="preserve">accorder à Mohamed un accès immédiat à des soins médicaux adaptés. </w:t>
      </w:r>
    </w:p>
    <w:p w14:paraId="2C9BE7B2" w14:textId="26B2B9B5" w:rsidR="00B81650" w:rsidRPr="006C6455" w:rsidRDefault="00B81650" w:rsidP="005545C0">
      <w:pPr>
        <w:pStyle w:val="AbschnittBriefe"/>
        <w:spacing w:after="120"/>
        <w:rPr>
          <w:b/>
          <w:bCs/>
          <w:sz w:val="20"/>
          <w:szCs w:val="20"/>
        </w:rPr>
      </w:pPr>
      <w:r w:rsidRPr="006C6455">
        <w:rPr>
          <w:b/>
          <w:bCs/>
          <w:sz w:val="20"/>
          <w:szCs w:val="20"/>
        </w:rPr>
        <w:t xml:space="preserve">De plus, je vous demande </w:t>
      </w:r>
      <w:r w:rsidR="007213B4" w:rsidRPr="006C6455">
        <w:rPr>
          <w:b/>
          <w:bCs/>
          <w:sz w:val="20"/>
          <w:szCs w:val="20"/>
        </w:rPr>
        <w:t xml:space="preserve">que Mohamed Lamine Haddi et les autres prisonniers de Gdeim Izik soient transférés à El-Ayoun (conformément à l'article n° 59 des "Règles Mandela", qui prévoit </w:t>
      </w:r>
      <w:r w:rsidR="00C471E2">
        <w:rPr>
          <w:b/>
          <w:bCs/>
          <w:sz w:val="20"/>
          <w:szCs w:val="20"/>
        </w:rPr>
        <w:t>d’affecter l</w:t>
      </w:r>
      <w:r w:rsidR="007213B4" w:rsidRPr="006C6455">
        <w:rPr>
          <w:b/>
          <w:bCs/>
          <w:sz w:val="20"/>
          <w:szCs w:val="20"/>
        </w:rPr>
        <w:t xml:space="preserve">es détenus dans des prisons proches de leur domicile chaque fois que </w:t>
      </w:r>
      <w:r w:rsidR="00C471E2">
        <w:rPr>
          <w:b/>
          <w:bCs/>
          <w:sz w:val="20"/>
          <w:szCs w:val="20"/>
        </w:rPr>
        <w:t xml:space="preserve">c’est </w:t>
      </w:r>
      <w:r w:rsidR="007213B4" w:rsidRPr="006C6455">
        <w:rPr>
          <w:b/>
          <w:bCs/>
          <w:sz w:val="20"/>
          <w:szCs w:val="20"/>
        </w:rPr>
        <w:t xml:space="preserve">possible). </w:t>
      </w:r>
    </w:p>
    <w:p w14:paraId="60B7BA88" w14:textId="1000B7D6" w:rsidR="00DA604D" w:rsidRPr="006C6455" w:rsidRDefault="007213B4" w:rsidP="005545C0">
      <w:pPr>
        <w:pStyle w:val="AbschnittBriefe"/>
        <w:spacing w:after="120"/>
        <w:rPr>
          <w:b/>
          <w:bCs/>
          <w:sz w:val="20"/>
          <w:szCs w:val="20"/>
        </w:rPr>
      </w:pPr>
      <w:r w:rsidRPr="006C6455">
        <w:rPr>
          <w:b/>
          <w:bCs/>
          <w:sz w:val="20"/>
          <w:szCs w:val="20"/>
        </w:rPr>
        <w:t xml:space="preserve">Enfin, </w:t>
      </w:r>
      <w:r w:rsidR="00B81650" w:rsidRPr="006C6455">
        <w:rPr>
          <w:b/>
          <w:bCs/>
          <w:sz w:val="20"/>
          <w:szCs w:val="20"/>
        </w:rPr>
        <w:t xml:space="preserve">je vous </w:t>
      </w:r>
      <w:r w:rsidRPr="006C6455">
        <w:rPr>
          <w:b/>
          <w:bCs/>
          <w:sz w:val="20"/>
          <w:szCs w:val="20"/>
        </w:rPr>
        <w:t>appel</w:t>
      </w:r>
      <w:r w:rsidR="00B81650" w:rsidRPr="006C6455">
        <w:rPr>
          <w:b/>
          <w:bCs/>
          <w:sz w:val="20"/>
          <w:szCs w:val="20"/>
        </w:rPr>
        <w:t xml:space="preserve">le </w:t>
      </w:r>
      <w:r w:rsidRPr="006C6455">
        <w:rPr>
          <w:b/>
          <w:bCs/>
          <w:sz w:val="20"/>
          <w:szCs w:val="20"/>
        </w:rPr>
        <w:t>à faire rejuger Mohamed Lamine Haddi et les autres prisonniers de Gdeim Izik dans le cadre d’un procès équitable</w:t>
      </w:r>
      <w:r w:rsidR="00C471E2">
        <w:rPr>
          <w:b/>
          <w:bCs/>
          <w:sz w:val="20"/>
          <w:szCs w:val="20"/>
        </w:rPr>
        <w:t>,</w:t>
      </w:r>
      <w:r w:rsidRPr="006C6455">
        <w:rPr>
          <w:b/>
          <w:bCs/>
          <w:sz w:val="20"/>
          <w:szCs w:val="20"/>
        </w:rPr>
        <w:t xml:space="preserve"> conforme aux normes internationales.</w:t>
      </w:r>
    </w:p>
    <w:p w14:paraId="3EF0BAD1" w14:textId="77777777" w:rsidR="005545C0" w:rsidRPr="006C6455" w:rsidRDefault="005545C0" w:rsidP="005545C0">
      <w:pPr>
        <w:pStyle w:val="AbschnittBriefe"/>
        <w:spacing w:after="120"/>
        <w:rPr>
          <w:sz w:val="20"/>
          <w:szCs w:val="20"/>
        </w:rPr>
      </w:pPr>
    </w:p>
    <w:p w14:paraId="037BDA36" w14:textId="7455B678" w:rsidR="00C91ED6" w:rsidRPr="006C6455" w:rsidRDefault="00C91ED6" w:rsidP="005545C0">
      <w:pPr>
        <w:pStyle w:val="AbschnittBriefe"/>
        <w:spacing w:after="120"/>
        <w:rPr>
          <w:sz w:val="20"/>
          <w:szCs w:val="20"/>
        </w:rPr>
      </w:pPr>
      <w:r w:rsidRPr="006C6455">
        <w:rPr>
          <w:sz w:val="20"/>
          <w:szCs w:val="20"/>
        </w:rPr>
        <w:t xml:space="preserve">Dans cette attente, je vous prie de croire, </w:t>
      </w:r>
      <w:r w:rsidR="005545C0" w:rsidRPr="006C6455">
        <w:rPr>
          <w:sz w:val="20"/>
          <w:szCs w:val="20"/>
        </w:rPr>
        <w:t>Monsieur le Chef du gouvernement</w:t>
      </w:r>
      <w:r w:rsidRPr="006C6455">
        <w:rPr>
          <w:sz w:val="20"/>
          <w:szCs w:val="20"/>
        </w:rPr>
        <w:t>, à l’expression de ma haute considération.</w:t>
      </w:r>
    </w:p>
    <w:p w14:paraId="5B26C56C" w14:textId="77777777" w:rsidR="004D3F70" w:rsidRPr="005545C0" w:rsidRDefault="004D3F70" w:rsidP="00E71267">
      <w:pPr>
        <w:pStyle w:val="AbschnittBriefe"/>
        <w:rPr>
          <w:sz w:val="20"/>
          <w:szCs w:val="20"/>
        </w:rPr>
      </w:pPr>
    </w:p>
    <w:p w14:paraId="7970A8E8" w14:textId="77777777" w:rsidR="00546764" w:rsidRPr="005545C0" w:rsidRDefault="00546764" w:rsidP="00E71267">
      <w:pPr>
        <w:pStyle w:val="AbschnittBriefe"/>
        <w:rPr>
          <w:sz w:val="20"/>
          <w:szCs w:val="20"/>
        </w:rPr>
      </w:pPr>
    </w:p>
    <w:p w14:paraId="720CC2F7" w14:textId="77777777" w:rsidR="00E71267" w:rsidRPr="00912546" w:rsidRDefault="00F042CE"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04866A0F" wp14:editId="339F785F">
                <wp:simplePos x="0" y="0"/>
                <wp:positionH relativeFrom="page">
                  <wp:posOffset>894715</wp:posOffset>
                </wp:positionH>
                <wp:positionV relativeFrom="page">
                  <wp:posOffset>9749155</wp:posOffset>
                </wp:positionV>
                <wp:extent cx="6120130" cy="424815"/>
                <wp:effectExtent l="0" t="0" r="0" b="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9FA1D" w14:textId="77777777" w:rsidR="0099311C" w:rsidRPr="00214E50" w:rsidRDefault="00367A23" w:rsidP="0099311C">
                            <w:pPr>
                              <w:rPr>
                                <w:b/>
                              </w:rPr>
                            </w:pPr>
                            <w:r w:rsidRPr="00214E50">
                              <w:rPr>
                                <w:b/>
                              </w:rPr>
                              <w:t>C</w:t>
                            </w:r>
                            <w:r w:rsidR="0099311C" w:rsidRPr="00214E50">
                              <w:rPr>
                                <w:b/>
                              </w:rPr>
                              <w:t>opie:</w:t>
                            </w:r>
                          </w:p>
                          <w:p w14:paraId="087201F5" w14:textId="77777777" w:rsidR="00214E50" w:rsidRPr="00214E50" w:rsidRDefault="00214E50" w:rsidP="00214E50">
                            <w:r w:rsidRPr="00214E50">
                              <w:t>Ambassade du Royaume du Maroc, Helvetiastrasse 42, 3005 Berne</w:t>
                            </w:r>
                          </w:p>
                          <w:p w14:paraId="76B7FD9C" w14:textId="18C1DC33" w:rsidR="0099311C" w:rsidRPr="00A331A8" w:rsidRDefault="00214E50" w:rsidP="00214E50">
                            <w:pPr>
                              <w:rPr>
                                <w:lang w:val="de-CH"/>
                              </w:rPr>
                            </w:pPr>
                            <w:r w:rsidRPr="00214E50">
                              <w:rPr>
                                <w:lang w:val="de-CH"/>
                              </w:rPr>
                              <w:t>Fax: 031 351 03 64 / E-mail: sifamaberne2@bluewin.ch ; sec_eco_amb@bluewin.ch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66A0F" id="Text Box 54" o:spid="_x0000_s1028" type="#_x0000_t202" style="position:absolute;margin-left:70.45pt;margin-top:767.65pt;width:481.9pt;height:3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Da2gEAAJgDAAAOAAAAZHJzL2Uyb0RvYy54bWysU9tu2zAMfR+wfxD0vjjOuqI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LnJW/5ZLi2sXm4ip/l1pAsbx25MMHjYOIQSmJh5rQ4fDgQ2QDxXIlNrN4b/o+Dba3fyT4Yswk&#10;9pHwTD1M1SRMXcpN7BvFVFgfWQ7hvC683hx0SD+lGHlVSul/7IG0FP1Hy5bEvVoCWoJqCcAqflrK&#10;IMUc3oZ5//aOTNsx8my6xRu2rTFJ0TOLE10efxJ6WtW4X79/p1vPP9TuFwAAAP//AwBQSwMEFAAG&#10;AAgAAAAhACZTuZXiAAAADgEAAA8AAABkcnMvZG93bnJldi54bWxMj8FOwzAQRO9I/IO1SNyo3bQN&#10;NMSpKgQnJNQ0HDg6sZtYjdchdtvw92xPcJvRPs3O5JvJ9exsxmA9SpjPBDCDjdcWWwmf1dvDE7AQ&#10;FWrVezQSfkyATXF7k6tM+wuW5ryPLaMQDJmS0MU4ZJyHpjNOhZkfDNLt4EenItmx5XpUFwp3PU+E&#10;SLlTFulDpwbz0pnmuD85CdsvLF/t90e9Kw+lraq1wPf0KOX93bR9BhbNFP9guNan6lBQp9qfUAfW&#10;k1+KNaEkVovVAtgVmYvlI7CaVCqSBHiR8/8zil8AAAD//wMAUEsBAi0AFAAGAAgAAAAhALaDOJL+&#10;AAAA4QEAABMAAAAAAAAAAAAAAAAAAAAAAFtDb250ZW50X1R5cGVzXS54bWxQSwECLQAUAAYACAAA&#10;ACEAOP0h/9YAAACUAQAACwAAAAAAAAAAAAAAAAAvAQAAX3JlbHMvLnJlbHNQSwECLQAUAAYACAAA&#10;ACEAtKEA2toBAACYAwAADgAAAAAAAAAAAAAAAAAuAgAAZHJzL2Uyb0RvYy54bWxQSwECLQAUAAYA&#10;CAAAACEAJlO5leIAAAAOAQAADwAAAAAAAAAAAAAAAAA0BAAAZHJzL2Rvd25yZXYueG1sUEsFBgAA&#10;AAAEAAQA8wAAAEMFAAAAAA==&#10;" o:allowincell="f" o:allowoverlap="f" filled="f" stroked="f">
                <v:textbox inset="0,0,0,0">
                  <w:txbxContent>
                    <w:p w14:paraId="6359FA1D" w14:textId="77777777" w:rsidR="0099311C" w:rsidRPr="00214E50" w:rsidRDefault="00367A23" w:rsidP="0099311C">
                      <w:pPr>
                        <w:rPr>
                          <w:b/>
                        </w:rPr>
                      </w:pPr>
                      <w:r w:rsidRPr="00214E50">
                        <w:rPr>
                          <w:b/>
                        </w:rPr>
                        <w:t>C</w:t>
                      </w:r>
                      <w:r w:rsidR="0099311C" w:rsidRPr="00214E50">
                        <w:rPr>
                          <w:b/>
                        </w:rPr>
                        <w:t>opie:</w:t>
                      </w:r>
                    </w:p>
                    <w:p w14:paraId="087201F5" w14:textId="77777777" w:rsidR="00214E50" w:rsidRPr="00214E50" w:rsidRDefault="00214E50" w:rsidP="00214E50">
                      <w:r w:rsidRPr="00214E50">
                        <w:t>Ambassade du Royaume du Maroc, Helvetiastrasse 42, 3005 Berne</w:t>
                      </w:r>
                    </w:p>
                    <w:p w14:paraId="76B7FD9C" w14:textId="18C1DC33" w:rsidR="0099311C" w:rsidRPr="00A331A8" w:rsidRDefault="00214E50" w:rsidP="00214E50">
                      <w:pPr>
                        <w:rPr>
                          <w:lang w:val="de-CH"/>
                        </w:rPr>
                      </w:pPr>
                      <w:r w:rsidRPr="00214E50">
                        <w:rPr>
                          <w:lang w:val="de-CH"/>
                        </w:rPr>
                        <w:t>Fax: 031 351 03 64 / E-mail: sifamaberne2@bluewin.ch ; sec_eco_amb@bluewin.ch</w:t>
                      </w:r>
                    </w:p>
                  </w:txbxContent>
                </v:textbox>
                <w10:wrap anchorx="page" anchory="page"/>
                <w10:anchorlock/>
              </v:shape>
            </w:pict>
          </mc:Fallback>
        </mc:AlternateContent>
      </w:r>
      <w:r w:rsidR="00BB1671" w:rsidRPr="00EC6E9F">
        <w:br w:type="page"/>
      </w:r>
    </w:p>
    <w:p w14:paraId="1C6E1E32" w14:textId="528064C4" w:rsidR="008A5FB4" w:rsidRPr="0027660D" w:rsidRDefault="00462244" w:rsidP="008A5FB4">
      <w:pPr>
        <w:pStyle w:val="AbschnittBriefe"/>
        <w:rPr>
          <w:sz w:val="20"/>
          <w:szCs w:val="20"/>
          <w:lang w:val="fr-CH"/>
        </w:rPr>
      </w:pPr>
      <w:r>
        <w:rPr>
          <w:noProof/>
          <w:sz w:val="20"/>
          <w:szCs w:val="20"/>
          <w:lang w:eastAsia="de-CH"/>
        </w:rPr>
        <w:lastRenderedPageBreak/>
        <mc:AlternateContent>
          <mc:Choice Requires="wps">
            <w:drawing>
              <wp:anchor distT="0" distB="0" distL="114300" distR="114300" simplePos="0" relativeHeight="251668992" behindDoc="0" locked="0" layoutInCell="0" allowOverlap="0" wp14:anchorId="6D6D9F1A" wp14:editId="2A392EC3">
                <wp:simplePos x="0" y="0"/>
                <wp:positionH relativeFrom="page">
                  <wp:posOffset>900430</wp:posOffset>
                </wp:positionH>
                <wp:positionV relativeFrom="page">
                  <wp:posOffset>574485</wp:posOffset>
                </wp:positionV>
                <wp:extent cx="1979930" cy="1080135"/>
                <wp:effectExtent l="0" t="0" r="1270" b="5715"/>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5647E" w14:textId="77777777" w:rsidR="00914863" w:rsidRPr="00546764" w:rsidRDefault="00914863" w:rsidP="00914863">
                            <w:pPr>
                              <w:rPr>
                                <w:sz w:val="20"/>
                                <w:szCs w:val="20"/>
                                <w:lang w:val="de-CH"/>
                              </w:rPr>
                            </w:pPr>
                            <w:r>
                              <w:rPr>
                                <w:sz w:val="20"/>
                                <w:szCs w:val="20"/>
                                <w:lang w:val="de-CH"/>
                              </w:rPr>
                              <w:t>Expéditeur·rice·x: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D9F1A" id="_x0000_s1029" type="#_x0000_t202" style="position:absolute;margin-left:70.9pt;margin-top:45.25pt;width:155.9pt;height:85.0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DyQ1oT3wAAAAoBAAAPAAAAZHJzL2Rvd25yZXYueG1sTI8xT8MwFIR3JP6D9ZDYqN3S&#10;WjSNU1UIJiREGoaOTuwmVuPnELtt+Pc8JhhPd7r7Lt9OvmcXO0YXUMF8JoBZbIJx2Cr4rF4fnoDF&#10;pNHoPqBV8G0jbIvbm1xnJlyxtJd9ahmVYMy0gi6lIeM8Np31Os7CYJG8Yxi9TiTHlptRX6nc93wh&#10;hOReO6SFTg/2ubPNaX/2CnYHLF/c13v9UR5LV1VrgW/ypNT93bTbAEt2Sn9h+MUndCiIqQ5nNJH1&#10;pJdzQk8K1mIFjALL1aMEVitYSCGBFzn/f6H4AQAA//8DAFBLAQItABQABgAIAAAAIQC2gziS/gAA&#10;AOEBAAATAAAAAAAAAAAAAAAAAAAAAABbQ29udGVudF9UeXBlc10ueG1sUEsBAi0AFAAGAAgAAAAh&#10;ADj9If/WAAAAlAEAAAsAAAAAAAAAAAAAAAAALwEAAF9yZWxzLy5yZWxzUEsBAi0AFAAGAAgAAAAh&#10;ANRDzFPbAQAAmQMAAA4AAAAAAAAAAAAAAAAALgIAAGRycy9lMm9Eb2MueG1sUEsBAi0AFAAGAAgA&#10;AAAhAPJDWhPfAAAACgEAAA8AAAAAAAAAAAAAAAAANQQAAGRycy9kb3ducmV2LnhtbFBLBQYAAAAA&#10;BAAEAPMAAABBBQAAAAA=&#10;" o:allowincell="f" o:allowoverlap="f" filled="f" stroked="f">
                <v:textbox inset="0,0,0,0">
                  <w:txbxContent>
                    <w:p w14:paraId="33A5647E" w14:textId="77777777" w:rsidR="00914863" w:rsidRPr="00546764" w:rsidRDefault="00914863" w:rsidP="00914863">
                      <w:pPr>
                        <w:rPr>
                          <w:sz w:val="20"/>
                          <w:szCs w:val="20"/>
                          <w:lang w:val="de-CH"/>
                        </w:rPr>
                      </w:pPr>
                      <w:r>
                        <w:rPr>
                          <w:sz w:val="20"/>
                          <w:szCs w:val="20"/>
                          <w:lang w:val="de-CH"/>
                        </w:rPr>
                        <w:t>Expéditeur·rice·x:</w:t>
                      </w:r>
                    </w:p>
                  </w:txbxContent>
                </v:textbox>
                <w10:wrap anchorx="page" anchory="page"/>
              </v:shape>
            </w:pict>
          </mc:Fallback>
        </mc:AlternateContent>
      </w:r>
    </w:p>
    <w:p w14:paraId="47893037" w14:textId="53FAAB09" w:rsidR="008A5FB4" w:rsidRPr="0027660D" w:rsidRDefault="008A5FB4" w:rsidP="008A5FB4">
      <w:pPr>
        <w:pStyle w:val="AbschnittBriefe"/>
        <w:rPr>
          <w:sz w:val="20"/>
          <w:szCs w:val="20"/>
          <w:lang w:val="fr-CH"/>
        </w:rPr>
      </w:pPr>
    </w:p>
    <w:p w14:paraId="750B95D4" w14:textId="30A07BBA" w:rsidR="008A5FB4" w:rsidRPr="0027660D" w:rsidRDefault="008A5FB4" w:rsidP="008A5FB4">
      <w:pPr>
        <w:pStyle w:val="AbschnittBriefe"/>
        <w:rPr>
          <w:sz w:val="20"/>
          <w:szCs w:val="20"/>
          <w:lang w:val="fr-CH"/>
        </w:rPr>
      </w:pPr>
    </w:p>
    <w:p w14:paraId="587FDCC7" w14:textId="77777777" w:rsidR="008A5FB4" w:rsidRPr="0027660D" w:rsidRDefault="008A5FB4" w:rsidP="008A5FB4">
      <w:pPr>
        <w:pStyle w:val="AbschnittBriefe"/>
        <w:rPr>
          <w:sz w:val="20"/>
          <w:szCs w:val="20"/>
          <w:lang w:val="fr-CH"/>
        </w:rPr>
      </w:pPr>
    </w:p>
    <w:p w14:paraId="3C459463" w14:textId="77777777" w:rsidR="008A5FB4" w:rsidRPr="0027660D" w:rsidRDefault="008A5FB4" w:rsidP="008A5FB4">
      <w:pPr>
        <w:pStyle w:val="AbschnittBriefe"/>
        <w:rPr>
          <w:sz w:val="20"/>
          <w:szCs w:val="20"/>
          <w:lang w:val="fr-CH"/>
        </w:rPr>
      </w:pPr>
    </w:p>
    <w:p w14:paraId="545A687D" w14:textId="77777777" w:rsidR="008A5FB4" w:rsidRPr="0027660D" w:rsidRDefault="008A5FB4" w:rsidP="008A5FB4">
      <w:pPr>
        <w:pStyle w:val="AbschnittBriefe"/>
        <w:rPr>
          <w:sz w:val="20"/>
          <w:szCs w:val="20"/>
          <w:lang w:val="fr-CH"/>
        </w:rPr>
      </w:pPr>
    </w:p>
    <w:p w14:paraId="2B676B0A" w14:textId="2820F02C" w:rsidR="008A5FB4" w:rsidRPr="0027660D" w:rsidRDefault="008A5FB4" w:rsidP="008A5FB4">
      <w:pPr>
        <w:pStyle w:val="AbschnittBriefe"/>
        <w:rPr>
          <w:sz w:val="20"/>
          <w:szCs w:val="20"/>
          <w:lang w:val="fr-CH"/>
        </w:rPr>
      </w:pPr>
    </w:p>
    <w:p w14:paraId="39821A20" w14:textId="77777777" w:rsidR="008A5FB4" w:rsidRPr="0027660D" w:rsidRDefault="00F042CE" w:rsidP="008A5FB4">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63872" behindDoc="0" locked="1" layoutInCell="0" allowOverlap="0" wp14:anchorId="7EB1158E" wp14:editId="3A8DDF44">
                <wp:simplePos x="0" y="0"/>
                <wp:positionH relativeFrom="page">
                  <wp:posOffset>4431665</wp:posOffset>
                </wp:positionH>
                <wp:positionV relativeFrom="page">
                  <wp:posOffset>1939925</wp:posOffset>
                </wp:positionV>
                <wp:extent cx="1979930" cy="1102995"/>
                <wp:effectExtent l="0" t="0" r="1270" b="1905"/>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DE09B" w14:textId="77777777" w:rsidR="00E32EEC" w:rsidRPr="00E46828" w:rsidRDefault="00E32EEC" w:rsidP="00E32EEC">
                            <w:pPr>
                              <w:spacing w:after="80"/>
                              <w:rPr>
                                <w:sz w:val="22"/>
                                <w:szCs w:val="22"/>
                              </w:rPr>
                            </w:pPr>
                            <w:r w:rsidRPr="00E46828">
                              <w:rPr>
                                <w:sz w:val="22"/>
                                <w:szCs w:val="22"/>
                              </w:rPr>
                              <w:t>Nguyễn Thúy Hạnh:</w:t>
                            </w:r>
                          </w:p>
                          <w:p w14:paraId="22FE8E73" w14:textId="77777777" w:rsidR="00E32EEC" w:rsidRPr="00E46828" w:rsidRDefault="00E32EEC" w:rsidP="00E32EEC">
                            <w:pPr>
                              <w:rPr>
                                <w:sz w:val="22"/>
                                <w:szCs w:val="22"/>
                              </w:rPr>
                            </w:pPr>
                            <w:r w:rsidRPr="00E46828">
                              <w:rPr>
                                <w:sz w:val="22"/>
                                <w:szCs w:val="22"/>
                              </w:rPr>
                              <w:t>Trại Tạm Giam số 2</w:t>
                            </w:r>
                          </w:p>
                          <w:p w14:paraId="1AAB9A16" w14:textId="77777777" w:rsidR="00E32EEC" w:rsidRPr="00E46828" w:rsidRDefault="00E32EEC" w:rsidP="00E32EEC">
                            <w:pPr>
                              <w:rPr>
                                <w:sz w:val="22"/>
                                <w:szCs w:val="22"/>
                              </w:rPr>
                            </w:pPr>
                            <w:r w:rsidRPr="00E46828">
                              <w:rPr>
                                <w:sz w:val="22"/>
                                <w:szCs w:val="22"/>
                              </w:rPr>
                              <w:t>xã văn Bình</w:t>
                            </w:r>
                          </w:p>
                          <w:p w14:paraId="4442FC55" w14:textId="77777777" w:rsidR="00E32EEC" w:rsidRPr="00E46828" w:rsidRDefault="00E32EEC" w:rsidP="00E32EEC">
                            <w:pPr>
                              <w:rPr>
                                <w:sz w:val="22"/>
                                <w:szCs w:val="22"/>
                              </w:rPr>
                            </w:pPr>
                            <w:r w:rsidRPr="00E46828">
                              <w:rPr>
                                <w:sz w:val="22"/>
                                <w:szCs w:val="22"/>
                              </w:rPr>
                              <w:t>huyện Thường Tín</w:t>
                            </w:r>
                          </w:p>
                          <w:p w14:paraId="58D72783" w14:textId="77777777" w:rsidR="00E32EEC" w:rsidRPr="00E46828" w:rsidRDefault="00E32EEC" w:rsidP="00E32EEC">
                            <w:pPr>
                              <w:rPr>
                                <w:sz w:val="22"/>
                                <w:szCs w:val="22"/>
                              </w:rPr>
                            </w:pPr>
                            <w:r w:rsidRPr="00E46828">
                              <w:rPr>
                                <w:sz w:val="22"/>
                                <w:szCs w:val="22"/>
                              </w:rPr>
                              <w:t>Hà Nội, 13614,</w:t>
                            </w:r>
                          </w:p>
                          <w:p w14:paraId="020BF91B" w14:textId="6781C0DA" w:rsidR="008A5FB4" w:rsidRPr="00E32EEC" w:rsidRDefault="00E32EEC" w:rsidP="008A5FB4">
                            <w:pPr>
                              <w:rPr>
                                <w:sz w:val="22"/>
                                <w:szCs w:val="22"/>
                              </w:rPr>
                            </w:pPr>
                            <w:r w:rsidRPr="00E46828">
                              <w:rPr>
                                <w:sz w:val="22"/>
                                <w:szCs w:val="22"/>
                              </w:rPr>
                              <w:t>Việt Nam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1158E" id="Text Box 57" o:spid="_x0000_s1030" type="#_x0000_t202" style="position:absolute;margin-left:348.95pt;margin-top:152.75pt;width:155.9pt;height:86.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vP2gEAAJkDAAAOAAAAZHJzL2Uyb0RvYy54bWysU9uO2yAQfa/Uf0C8N7bTq604q+2utqq0&#10;vUjbfgDGYKPaDB1I7PTrO+A428tb1Rc0MHDmnDPD7moeB3ZU6A3YmhebnDNlJbTGdjX/+uXu2RvO&#10;fBC2FQNYVfOT8vxq//TJbnKV2kIPQ6uQEYj11eRq3ofgqizzslej8BtwylJSA44i0Ba7rEUxEfo4&#10;ZNs8f5VNgK1DkMp7Or1dknyf8LVWMnzS2qvAhpoTt5BWTGsT12y/E1WHwvVGnmmIf2AxCmOp6AXq&#10;VgTBDmj+ghqNRPCgw0bCmIHWRqqkgdQU+R9qHnrhVNJC5nh3scn/P1j58fjgPiML81uYqYFJhHf3&#10;IL95ZuGmF7ZT14gw9Uq0VLiIlmWT89X5abTaVz6CNNMHaKnJ4hAgAc0ax+gK6WSETg04XUxXc2Ay&#10;lixfl+VzSknKFUW+LcuXqYao1ucOfXinYGQxqDlSVxO8ON77EOmIar0Sq1m4M8OQOjvY3w7oYjxJ&#10;9CPjhXuYm5mZtuYvYt2opoH2RHoQlnmh+aagB/zB2USzUnP//SBQcTa8t+RJHKw1wDVo1kBYSU9r&#10;HjhbwpuwDODBoel6Ql5ct3BNvmmTFD2yONOl/ieh51mNA/brPt16/FH7nwAAAP//AwBQSwMEFAAG&#10;AAgAAAAhAOuclYbhAAAADAEAAA8AAABkcnMvZG93bnJldi54bWxMj8FOwzAQRO9I/IO1SNyoTaEJ&#10;DtlUFYITEiINB45O7CZR43WI3Tb8Pe6pHFfzNPM2X892YEcz+d4Rwv1CADPUON1Ti/BVvd09AfNB&#10;kVaDI4Pwazysi+urXGXanag0x21oWSwhnymELoQx49w3nbHKL9xoKGY7N1kV4jm1XE/qFMvtwJdC&#10;JNyqnuJCp0bz0plmvz1YhM03la/9z0f9We7KvqqkoPdkj3h7M2+egQUzhwsMZ/2oDkV0qt2BtGcD&#10;QiJTGVGEB7FaATsTQsgUWI3wmMol8CLn/58o/gAAAP//AwBQSwECLQAUAAYACAAAACEAtoM4kv4A&#10;AADhAQAAEwAAAAAAAAAAAAAAAAAAAAAAW0NvbnRlbnRfVHlwZXNdLnhtbFBLAQItABQABgAIAAAA&#10;IQA4/SH/1gAAAJQBAAALAAAAAAAAAAAAAAAAAC8BAABfcmVscy8ucmVsc1BLAQItABQABgAIAAAA&#10;IQCkbnvP2gEAAJkDAAAOAAAAAAAAAAAAAAAAAC4CAABkcnMvZTJvRG9jLnhtbFBLAQItABQABgAI&#10;AAAAIQDrnJWG4QAAAAwBAAAPAAAAAAAAAAAAAAAAADQEAABkcnMvZG93bnJldi54bWxQSwUGAAAA&#10;AAQABADzAAAAQgUAAAAA&#10;" o:allowincell="f" o:allowoverlap="f" filled="f" stroked="f">
                <v:textbox inset="0,0,0,0">
                  <w:txbxContent>
                    <w:p w14:paraId="68DDE09B" w14:textId="77777777" w:rsidR="00E32EEC" w:rsidRPr="00E46828" w:rsidRDefault="00E32EEC" w:rsidP="00E32EEC">
                      <w:pPr>
                        <w:spacing w:after="80"/>
                        <w:rPr>
                          <w:sz w:val="22"/>
                          <w:szCs w:val="22"/>
                        </w:rPr>
                      </w:pPr>
                      <w:r w:rsidRPr="00E46828">
                        <w:rPr>
                          <w:sz w:val="22"/>
                          <w:szCs w:val="22"/>
                        </w:rPr>
                        <w:t>Nguyễn Thúy Hạnh:</w:t>
                      </w:r>
                    </w:p>
                    <w:p w14:paraId="22FE8E73" w14:textId="77777777" w:rsidR="00E32EEC" w:rsidRPr="00E46828" w:rsidRDefault="00E32EEC" w:rsidP="00E32EEC">
                      <w:pPr>
                        <w:rPr>
                          <w:sz w:val="22"/>
                          <w:szCs w:val="22"/>
                        </w:rPr>
                      </w:pPr>
                      <w:r w:rsidRPr="00E46828">
                        <w:rPr>
                          <w:sz w:val="22"/>
                          <w:szCs w:val="22"/>
                        </w:rPr>
                        <w:t>Trại Tạm Giam số 2</w:t>
                      </w:r>
                    </w:p>
                    <w:p w14:paraId="1AAB9A16" w14:textId="77777777" w:rsidR="00E32EEC" w:rsidRPr="00E46828" w:rsidRDefault="00E32EEC" w:rsidP="00E32EEC">
                      <w:pPr>
                        <w:rPr>
                          <w:sz w:val="22"/>
                          <w:szCs w:val="22"/>
                        </w:rPr>
                      </w:pPr>
                      <w:r w:rsidRPr="00E46828">
                        <w:rPr>
                          <w:sz w:val="22"/>
                          <w:szCs w:val="22"/>
                        </w:rPr>
                        <w:t>xã văn Bình</w:t>
                      </w:r>
                    </w:p>
                    <w:p w14:paraId="4442FC55" w14:textId="77777777" w:rsidR="00E32EEC" w:rsidRPr="00E46828" w:rsidRDefault="00E32EEC" w:rsidP="00E32EEC">
                      <w:pPr>
                        <w:rPr>
                          <w:sz w:val="22"/>
                          <w:szCs w:val="22"/>
                        </w:rPr>
                      </w:pPr>
                      <w:r w:rsidRPr="00E46828">
                        <w:rPr>
                          <w:sz w:val="22"/>
                          <w:szCs w:val="22"/>
                        </w:rPr>
                        <w:t>huyện Thường Tín</w:t>
                      </w:r>
                    </w:p>
                    <w:p w14:paraId="58D72783" w14:textId="77777777" w:rsidR="00E32EEC" w:rsidRPr="00E46828" w:rsidRDefault="00E32EEC" w:rsidP="00E32EEC">
                      <w:pPr>
                        <w:rPr>
                          <w:sz w:val="22"/>
                          <w:szCs w:val="22"/>
                        </w:rPr>
                      </w:pPr>
                      <w:r w:rsidRPr="00E46828">
                        <w:rPr>
                          <w:sz w:val="22"/>
                          <w:szCs w:val="22"/>
                        </w:rPr>
                        <w:t>Hà Nội, 13614,</w:t>
                      </w:r>
                    </w:p>
                    <w:p w14:paraId="020BF91B" w14:textId="6781C0DA" w:rsidR="008A5FB4" w:rsidRPr="00E32EEC" w:rsidRDefault="00E32EEC" w:rsidP="008A5FB4">
                      <w:pPr>
                        <w:rPr>
                          <w:sz w:val="22"/>
                          <w:szCs w:val="22"/>
                        </w:rPr>
                      </w:pPr>
                      <w:r w:rsidRPr="00E46828">
                        <w:rPr>
                          <w:sz w:val="22"/>
                          <w:szCs w:val="22"/>
                        </w:rPr>
                        <w:t>Việt Nam</w:t>
                      </w:r>
                    </w:p>
                  </w:txbxContent>
                </v:textbox>
                <w10:wrap anchorx="page" anchory="page"/>
                <w10:anchorlock/>
              </v:shape>
            </w:pict>
          </mc:Fallback>
        </mc:AlternateContent>
      </w:r>
    </w:p>
    <w:p w14:paraId="4F312001" w14:textId="77777777" w:rsidR="008A5FB4" w:rsidRPr="0027660D" w:rsidRDefault="008A5FB4" w:rsidP="008A5FB4">
      <w:pPr>
        <w:pStyle w:val="AbschnittBriefe"/>
        <w:rPr>
          <w:sz w:val="20"/>
          <w:szCs w:val="20"/>
          <w:lang w:val="fr-CH"/>
        </w:rPr>
      </w:pPr>
    </w:p>
    <w:p w14:paraId="2AA5B329" w14:textId="77777777" w:rsidR="008A5FB4" w:rsidRPr="0027660D" w:rsidRDefault="008A5FB4" w:rsidP="008A5FB4">
      <w:pPr>
        <w:pStyle w:val="AbschnittBriefe"/>
        <w:rPr>
          <w:sz w:val="20"/>
          <w:szCs w:val="20"/>
          <w:lang w:val="fr-CH"/>
        </w:rPr>
      </w:pPr>
    </w:p>
    <w:p w14:paraId="31D6FBD8" w14:textId="77777777" w:rsidR="008A5FB4" w:rsidRPr="0027660D" w:rsidRDefault="008A5FB4" w:rsidP="008A5FB4">
      <w:pPr>
        <w:pStyle w:val="AbschnittBriefe"/>
        <w:rPr>
          <w:sz w:val="20"/>
          <w:szCs w:val="20"/>
          <w:lang w:val="fr-CH"/>
        </w:rPr>
      </w:pPr>
    </w:p>
    <w:p w14:paraId="1F88600B" w14:textId="77777777" w:rsidR="008A5FB4" w:rsidRPr="0027660D" w:rsidRDefault="008A5FB4" w:rsidP="008A5FB4">
      <w:pPr>
        <w:pStyle w:val="AbschnittBriefe"/>
        <w:rPr>
          <w:sz w:val="20"/>
          <w:szCs w:val="20"/>
          <w:lang w:val="fr-CH"/>
        </w:rPr>
      </w:pPr>
    </w:p>
    <w:p w14:paraId="4DD93FEA" w14:textId="77777777" w:rsidR="008A5FB4" w:rsidRPr="0027660D" w:rsidRDefault="008A5FB4" w:rsidP="008A5FB4">
      <w:pPr>
        <w:pStyle w:val="AbschnittBriefe"/>
        <w:rPr>
          <w:sz w:val="20"/>
          <w:szCs w:val="20"/>
          <w:lang w:val="fr-CH"/>
        </w:rPr>
      </w:pPr>
    </w:p>
    <w:p w14:paraId="2275DD82" w14:textId="6FBAFF61" w:rsidR="008A5FB4" w:rsidRDefault="008A5FB4" w:rsidP="008A5FB4">
      <w:pPr>
        <w:pStyle w:val="AbschnittBriefe"/>
        <w:rPr>
          <w:sz w:val="20"/>
          <w:szCs w:val="20"/>
          <w:lang w:val="fr-CH"/>
        </w:rPr>
      </w:pPr>
    </w:p>
    <w:p w14:paraId="73E4179C" w14:textId="106AA0C1" w:rsidR="00B97249" w:rsidRDefault="00B97249" w:rsidP="008A5FB4">
      <w:pPr>
        <w:pStyle w:val="AbschnittBriefe"/>
        <w:rPr>
          <w:sz w:val="20"/>
          <w:szCs w:val="20"/>
          <w:lang w:val="fr-CH"/>
        </w:rPr>
      </w:pPr>
    </w:p>
    <w:p w14:paraId="65A5C0F0" w14:textId="77777777" w:rsidR="00B97249" w:rsidRPr="0027660D" w:rsidRDefault="00B97249" w:rsidP="008A5FB4">
      <w:pPr>
        <w:pStyle w:val="AbschnittBriefe"/>
        <w:rPr>
          <w:sz w:val="20"/>
          <w:szCs w:val="20"/>
          <w:lang w:val="fr-CH"/>
        </w:rPr>
      </w:pPr>
    </w:p>
    <w:p w14:paraId="1EBF947A" w14:textId="77777777" w:rsidR="008A5FB4" w:rsidRPr="0027660D" w:rsidRDefault="008A5FB4" w:rsidP="008A5FB4">
      <w:pPr>
        <w:pStyle w:val="AbschnittBriefe"/>
        <w:rPr>
          <w:sz w:val="20"/>
          <w:szCs w:val="20"/>
          <w:lang w:val="fr-CH"/>
        </w:rPr>
      </w:pPr>
    </w:p>
    <w:p w14:paraId="36AFD467" w14:textId="2059F9A3" w:rsidR="008A5FB4" w:rsidRDefault="008A5FB4" w:rsidP="008A5FB4">
      <w:pPr>
        <w:pStyle w:val="AbschnittBriefe"/>
        <w:rPr>
          <w:sz w:val="20"/>
          <w:szCs w:val="20"/>
          <w:lang w:val="fr-CH"/>
        </w:rPr>
      </w:pPr>
    </w:p>
    <w:p w14:paraId="36CA9731" w14:textId="77777777" w:rsidR="001421CE" w:rsidRPr="0027660D" w:rsidRDefault="001421CE" w:rsidP="008A5FB4">
      <w:pPr>
        <w:pStyle w:val="AbschnittBriefe"/>
        <w:rPr>
          <w:sz w:val="20"/>
          <w:szCs w:val="20"/>
          <w:lang w:val="fr-CH"/>
        </w:rPr>
      </w:pPr>
    </w:p>
    <w:p w14:paraId="12744338" w14:textId="77777777" w:rsidR="008A5FB4" w:rsidRPr="00546764" w:rsidRDefault="008A5FB4" w:rsidP="008A5FB4">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Lieu et date :</w:t>
      </w:r>
    </w:p>
    <w:p w14:paraId="11437FFB" w14:textId="77777777" w:rsidR="008A5FB4" w:rsidRPr="00546764" w:rsidRDefault="008A5FB4" w:rsidP="008A5FB4">
      <w:pPr>
        <w:pStyle w:val="AbschnittBriefe"/>
        <w:rPr>
          <w:sz w:val="20"/>
          <w:szCs w:val="20"/>
        </w:rPr>
      </w:pPr>
    </w:p>
    <w:p w14:paraId="65918258" w14:textId="77777777" w:rsidR="008A5FB4" w:rsidRPr="00546764" w:rsidRDefault="008A5FB4" w:rsidP="008A5FB4">
      <w:pPr>
        <w:pStyle w:val="AbschnittBriefe"/>
        <w:rPr>
          <w:sz w:val="20"/>
          <w:szCs w:val="20"/>
        </w:rPr>
      </w:pPr>
    </w:p>
    <w:p w14:paraId="1A4252B9" w14:textId="77777777" w:rsidR="008A5FB4" w:rsidRPr="00546764" w:rsidRDefault="008A5FB4" w:rsidP="008A5FB4">
      <w:pPr>
        <w:pStyle w:val="AbschnittBriefe"/>
        <w:rPr>
          <w:sz w:val="20"/>
          <w:szCs w:val="20"/>
        </w:rPr>
      </w:pPr>
    </w:p>
    <w:p w14:paraId="7D6C3422" w14:textId="77777777" w:rsidR="008A5FB4" w:rsidRPr="00546764" w:rsidRDefault="008A5FB4" w:rsidP="008A5FB4">
      <w:pPr>
        <w:pStyle w:val="AbschnittBriefe"/>
        <w:rPr>
          <w:sz w:val="20"/>
          <w:szCs w:val="20"/>
        </w:rPr>
      </w:pPr>
    </w:p>
    <w:p w14:paraId="5167A0EF" w14:textId="77777777" w:rsidR="00E32EEC" w:rsidRPr="00B97249" w:rsidRDefault="00E32EEC" w:rsidP="00E32EEC">
      <w:pPr>
        <w:pStyle w:val="AbschnittBriefe"/>
      </w:pPr>
    </w:p>
    <w:p w14:paraId="0F95D4C8" w14:textId="77777777" w:rsidR="00E32EEC" w:rsidRPr="00B97249" w:rsidRDefault="00E32EEC" w:rsidP="00E32EEC">
      <w:pPr>
        <w:pStyle w:val="AbschnittBriefe"/>
      </w:pPr>
    </w:p>
    <w:p w14:paraId="0210BBFA" w14:textId="77777777" w:rsidR="00E32EEC" w:rsidRPr="00B97249" w:rsidRDefault="00E32EEC" w:rsidP="00E32EEC">
      <w:pPr>
        <w:pStyle w:val="AbschnittBriefe"/>
      </w:pPr>
      <w:r>
        <w:rPr>
          <w:noProof/>
          <w:sz w:val="22"/>
          <w:szCs w:val="22"/>
          <w:lang w:val="de-CH"/>
        </w:rPr>
        <w:drawing>
          <wp:anchor distT="0" distB="0" distL="114300" distR="114300" simplePos="0" relativeHeight="251666944" behindDoc="0" locked="0" layoutInCell="1" allowOverlap="1" wp14:anchorId="66F26DB4" wp14:editId="7D677D89">
            <wp:simplePos x="0" y="0"/>
            <wp:positionH relativeFrom="column">
              <wp:posOffset>-691515</wp:posOffset>
            </wp:positionH>
            <wp:positionV relativeFrom="page">
              <wp:posOffset>3504565</wp:posOffset>
            </wp:positionV>
            <wp:extent cx="3244215" cy="4874895"/>
            <wp:effectExtent l="0" t="0" r="0" b="1905"/>
            <wp:wrapSquare wrapText="bothSides"/>
            <wp:docPr id="5" name="Grafik 5" descr="Ein Bild, das Sonnenblume, Pflanze, Blu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onnenblume, Pflanze, Blum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4215" cy="4874895"/>
                    </a:xfrm>
                    <a:prstGeom prst="rect">
                      <a:avLst/>
                    </a:prstGeom>
                    <a:noFill/>
                    <a:ln>
                      <a:noFill/>
                    </a:ln>
                  </pic:spPr>
                </pic:pic>
              </a:graphicData>
            </a:graphic>
          </wp:anchor>
        </w:drawing>
      </w:r>
    </w:p>
    <w:p w14:paraId="57080597" w14:textId="77777777" w:rsidR="00E32EEC" w:rsidRPr="00B97249" w:rsidRDefault="00E32EEC" w:rsidP="00E32EEC">
      <w:pPr>
        <w:pStyle w:val="AbschnittBriefe"/>
      </w:pPr>
    </w:p>
    <w:p w14:paraId="69CB4C4B" w14:textId="77777777" w:rsidR="00E32EEC" w:rsidRPr="00B97249" w:rsidRDefault="00E32EEC" w:rsidP="00E32EEC">
      <w:pPr>
        <w:pStyle w:val="AbschnittBriefe"/>
      </w:pPr>
    </w:p>
    <w:p w14:paraId="373AD34E" w14:textId="77777777" w:rsidR="00E32EEC" w:rsidRPr="00B97249" w:rsidRDefault="00E32EEC" w:rsidP="00E32EEC">
      <w:pPr>
        <w:pStyle w:val="AbschnittBriefe"/>
      </w:pPr>
    </w:p>
    <w:p w14:paraId="66C92D0D" w14:textId="77777777" w:rsidR="00E32EEC" w:rsidRPr="00B97249" w:rsidRDefault="00E32EEC" w:rsidP="00E32EEC">
      <w:pPr>
        <w:pStyle w:val="AbschnittBriefe"/>
      </w:pPr>
    </w:p>
    <w:p w14:paraId="4ED24422" w14:textId="77777777" w:rsidR="00E32EEC" w:rsidRPr="00B97249" w:rsidRDefault="00E32EEC" w:rsidP="00E32EEC">
      <w:pPr>
        <w:pStyle w:val="AbschnittBriefe"/>
      </w:pPr>
    </w:p>
    <w:p w14:paraId="738CA237" w14:textId="77777777" w:rsidR="00E32EEC" w:rsidRPr="00B97249" w:rsidRDefault="00E32EEC" w:rsidP="00E32EEC">
      <w:pPr>
        <w:pStyle w:val="AbschnittBriefe"/>
      </w:pPr>
    </w:p>
    <w:p w14:paraId="75381E53" w14:textId="77777777" w:rsidR="00E32EEC" w:rsidRPr="00B97249" w:rsidRDefault="00E32EEC" w:rsidP="00E32EEC">
      <w:pPr>
        <w:pStyle w:val="AbschnittBriefe"/>
        <w:rPr>
          <w:sz w:val="22"/>
          <w:szCs w:val="22"/>
        </w:rPr>
      </w:pPr>
    </w:p>
    <w:p w14:paraId="04837E6B" w14:textId="2A455F31" w:rsidR="00E32EEC" w:rsidRPr="00B97249" w:rsidRDefault="00E32EEC" w:rsidP="00E32EEC">
      <w:pPr>
        <w:pStyle w:val="AbschnittBriefe"/>
        <w:rPr>
          <w:sz w:val="22"/>
          <w:szCs w:val="22"/>
        </w:rPr>
      </w:pPr>
    </w:p>
    <w:p w14:paraId="426194A5" w14:textId="77777777" w:rsidR="00E32EEC" w:rsidRPr="00B97249" w:rsidRDefault="00E32EEC" w:rsidP="00E32EEC">
      <w:pPr>
        <w:pStyle w:val="AbschnittBriefe"/>
        <w:rPr>
          <w:sz w:val="22"/>
          <w:szCs w:val="22"/>
        </w:rPr>
      </w:pPr>
    </w:p>
    <w:p w14:paraId="43957D7A" w14:textId="77777777" w:rsidR="00E32EEC" w:rsidRPr="00B97249" w:rsidRDefault="00E32EEC" w:rsidP="00E32EEC">
      <w:pPr>
        <w:pStyle w:val="BitteschreibenSie"/>
        <w:spacing w:after="120"/>
        <w:rPr>
          <w:sz w:val="24"/>
          <w:szCs w:val="24"/>
          <w:lang w:val="fr-FR"/>
        </w:rPr>
      </w:pPr>
      <w:r w:rsidRPr="00B97249">
        <w:rPr>
          <w:sz w:val="24"/>
          <w:szCs w:val="24"/>
          <w:lang w:val="fr-FR"/>
        </w:rPr>
        <w:t>Gửi Nguyễn Thúy Hạnh,</w:t>
      </w:r>
    </w:p>
    <w:p w14:paraId="58FB8A69" w14:textId="77777777" w:rsidR="00E32EEC" w:rsidRPr="00B97249" w:rsidRDefault="00E32EEC" w:rsidP="00E32EEC">
      <w:pPr>
        <w:pStyle w:val="AbschnittBriefe"/>
        <w:spacing w:after="120"/>
        <w:rPr>
          <w:sz w:val="24"/>
          <w:szCs w:val="24"/>
        </w:rPr>
      </w:pPr>
      <w:r w:rsidRPr="00B97249">
        <w:rPr>
          <w:sz w:val="24"/>
          <w:szCs w:val="24"/>
        </w:rPr>
        <w:t xml:space="preserve">Tôi muốn bà biết rằng bà không hề đơn độc trong cuộc đấu tranh cho quyền con người và công lý. </w:t>
      </w:r>
    </w:p>
    <w:p w14:paraId="44F9B6DC" w14:textId="77777777" w:rsidR="00E32EEC" w:rsidRPr="00B97249" w:rsidRDefault="00E32EEC" w:rsidP="00E32EEC">
      <w:pPr>
        <w:pStyle w:val="AbschnittBriefe"/>
        <w:spacing w:after="120"/>
        <w:rPr>
          <w:sz w:val="24"/>
          <w:szCs w:val="24"/>
        </w:rPr>
      </w:pPr>
      <w:r w:rsidRPr="00B97249">
        <w:rPr>
          <w:sz w:val="24"/>
          <w:szCs w:val="24"/>
        </w:rPr>
        <w:t xml:space="preserve">Mặc dù bà hiện đang bị giam hãm trong lao tù, nhưng tôi tin rằng họ không thể cầm tù ý chí của bà. </w:t>
      </w:r>
    </w:p>
    <w:p w14:paraId="3AE8F229" w14:textId="77777777" w:rsidR="00E32EEC" w:rsidRPr="00B97249" w:rsidRDefault="00E32EEC" w:rsidP="00E32EEC">
      <w:pPr>
        <w:pStyle w:val="AbschnittBriefe"/>
        <w:spacing w:after="120"/>
        <w:rPr>
          <w:sz w:val="24"/>
          <w:szCs w:val="24"/>
        </w:rPr>
      </w:pPr>
      <w:r w:rsidRPr="00B97249">
        <w:rPr>
          <w:sz w:val="24"/>
          <w:szCs w:val="24"/>
        </w:rPr>
        <w:t>Chúng tôi sẽ đấu tranh cho bà vì bà đã hy sinh thân mình để bảo vệ phẩm giá và quyền của người dân nước bà.</w:t>
      </w:r>
    </w:p>
    <w:p w14:paraId="159ED960" w14:textId="04A5C75C" w:rsidR="00E32EEC" w:rsidRPr="00B97249" w:rsidRDefault="00E32EEC" w:rsidP="00E32EEC">
      <w:pPr>
        <w:pStyle w:val="AbschnittBriefe"/>
        <w:rPr>
          <w:sz w:val="22"/>
          <w:szCs w:val="22"/>
        </w:rPr>
      </w:pPr>
    </w:p>
    <w:p w14:paraId="0A06007C" w14:textId="77777777" w:rsidR="00E32EEC" w:rsidRPr="00B97249" w:rsidRDefault="00E32EEC" w:rsidP="00E32EEC">
      <w:pPr>
        <w:pStyle w:val="AbschnittBriefe"/>
        <w:rPr>
          <w:sz w:val="22"/>
          <w:szCs w:val="22"/>
        </w:rPr>
      </w:pPr>
    </w:p>
    <w:p w14:paraId="234D48E6" w14:textId="77777777" w:rsidR="00E32EEC" w:rsidRPr="003848BA" w:rsidRDefault="00E32EEC" w:rsidP="00E32EEC">
      <w:pPr>
        <w:pStyle w:val="AbschnittBriefe"/>
        <w:rPr>
          <w:sz w:val="22"/>
          <w:szCs w:val="22"/>
          <w:lang w:val="de-CH"/>
        </w:rPr>
      </w:pPr>
      <w:r>
        <w:rPr>
          <w:sz w:val="22"/>
          <w:szCs w:val="22"/>
          <w:lang w:val="de-CH"/>
        </w:rPr>
        <w:t>_______________________________</w:t>
      </w:r>
    </w:p>
    <w:p w14:paraId="5063BC8B" w14:textId="075390FF" w:rsidR="00546764" w:rsidRPr="000C247D" w:rsidRDefault="00546764" w:rsidP="00E32EEC">
      <w:pPr>
        <w:pStyle w:val="UEBERSCHRIFTIMBRIEF"/>
        <w:rPr>
          <w:sz w:val="20"/>
          <w:szCs w:val="20"/>
        </w:rPr>
      </w:pPr>
    </w:p>
    <w:sectPr w:rsidR="00546764" w:rsidRPr="000C247D" w:rsidSect="00430CE8">
      <w:headerReference w:type="default" r:id="rId13"/>
      <w:footerReference w:type="default" r:id="rId14"/>
      <w:headerReference w:type="first" r:id="rId15"/>
      <w:footerReference w:type="first" r:id="rId16"/>
      <w:pgSz w:w="11907" w:h="16840" w:code="9"/>
      <w:pgMar w:top="709"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A05F4" w14:textId="77777777" w:rsidR="0032626D" w:rsidRPr="008702FA" w:rsidRDefault="0032626D" w:rsidP="00553907">
      <w:r w:rsidRPr="008702FA">
        <w:separator/>
      </w:r>
    </w:p>
  </w:endnote>
  <w:endnote w:type="continuationSeparator" w:id="0">
    <w:p w14:paraId="13940C96" w14:textId="77777777" w:rsidR="0032626D" w:rsidRPr="008702FA" w:rsidRDefault="0032626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2459"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79556EAE" wp14:editId="5D83EFB6">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6EEAE" w14:textId="77777777" w:rsidR="002F0468" w:rsidRDefault="00FE36BF" w:rsidP="00BA3141">
                          <w:r>
                            <w:rPr>
                              <w:rFonts w:ascii="Amnesty Trade Gothic" w:hAnsi="Amnesty Trade Gothic"/>
                              <w:noProof/>
                              <w:sz w:val="36"/>
                              <w:lang w:val="de-CH" w:eastAsia="de-CH"/>
                            </w:rPr>
                            <w:drawing>
                              <wp:inline distT="0" distB="0" distL="0" distR="0" wp14:anchorId="2AC5734E" wp14:editId="73E54363">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56EAE" id="_x0000_t202" coordsize="21600,21600" o:spt="202" path="m,l,21600r21600,l21600,xe">
              <v:stroke joinstyle="miter"/>
              <v:path gradientshapeok="t" o:connecttype="rect"/>
            </v:shapetype>
            <v:shape id="Text Box 34" o:spid="_x0000_s1031"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14F6EEAE" w14:textId="77777777" w:rsidR="002F0468" w:rsidRDefault="00FE36BF" w:rsidP="00BA3141">
                    <w:r>
                      <w:rPr>
                        <w:rFonts w:ascii="Amnesty Trade Gothic" w:hAnsi="Amnesty Trade Gothic"/>
                        <w:noProof/>
                        <w:sz w:val="36"/>
                        <w:lang w:val="de-CH" w:eastAsia="de-CH"/>
                      </w:rPr>
                      <w:drawing>
                        <wp:inline distT="0" distB="0" distL="0" distR="0" wp14:anchorId="2AC5734E" wp14:editId="73E54363">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6EC85ADF"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2990058A" wp14:editId="1531529B">
          <wp:simplePos x="0" y="0"/>
          <wp:positionH relativeFrom="page">
            <wp:posOffset>6267450</wp:posOffset>
          </wp:positionH>
          <wp:positionV relativeFrom="page">
            <wp:posOffset>9932276</wp:posOffset>
          </wp:positionV>
          <wp:extent cx="807085" cy="312420"/>
          <wp:effectExtent l="0" t="0" r="0" b="0"/>
          <wp:wrapNone/>
          <wp:docPr id="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0253A">
      <w:rPr>
        <w:lang w:val="en-GB"/>
      </w:rPr>
      <w:t xml:space="preserve">F: +41 31 307 22 33 .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F1F7"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D52E" w14:textId="77777777" w:rsidR="002F0468" w:rsidRPr="00AE4BD1" w:rsidRDefault="005944A1" w:rsidP="005944A1">
    <w:pPr>
      <w:pStyle w:val="Fuzeile"/>
    </w:pPr>
    <w:r w:rsidRPr="00AE4BD1">
      <w:t xml:space="preserve">Kopie an: </w:t>
    </w:r>
  </w:p>
  <w:p w14:paraId="337412BD"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E070" w14:textId="77777777" w:rsidR="0032626D" w:rsidRPr="008702FA" w:rsidRDefault="0032626D" w:rsidP="00553907">
      <w:r w:rsidRPr="008702FA">
        <w:separator/>
      </w:r>
    </w:p>
  </w:footnote>
  <w:footnote w:type="continuationSeparator" w:id="0">
    <w:p w14:paraId="63106EA9" w14:textId="77777777" w:rsidR="0032626D" w:rsidRPr="008702FA" w:rsidRDefault="0032626D"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AF2D"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14:paraId="461839B9"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31D2" w14:textId="5FDD5BAB" w:rsidR="002F0468" w:rsidRPr="008F5CC4" w:rsidRDefault="002F0468" w:rsidP="005944A1">
    <w:pPr>
      <w:pStyle w:val="Kopfzeile"/>
      <w:jc w:val="center"/>
      <w:rPr>
        <w:noProof/>
        <w:sz w:val="16"/>
        <w:szCs w:val="16"/>
        <w:lang w:val="de-CH" w:eastAsia="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BFC4"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42BCE65E" wp14:editId="63DE8434">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A7B36"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1ED07A8D"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6A82B9D8" wp14:editId="34209672">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2A86E"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61385A5F" wp14:editId="49EFC8E0">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F92EA"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3EFA3D7A"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6D"/>
    <w:rsid w:val="00025C14"/>
    <w:rsid w:val="00040CB3"/>
    <w:rsid w:val="00052667"/>
    <w:rsid w:val="000574C5"/>
    <w:rsid w:val="00057E0D"/>
    <w:rsid w:val="000A33C9"/>
    <w:rsid w:val="000A52DC"/>
    <w:rsid w:val="000C203D"/>
    <w:rsid w:val="000C247D"/>
    <w:rsid w:val="000C3A18"/>
    <w:rsid w:val="000D05AF"/>
    <w:rsid w:val="000D1E1A"/>
    <w:rsid w:val="000D63CF"/>
    <w:rsid w:val="000D7A6D"/>
    <w:rsid w:val="000E7B00"/>
    <w:rsid w:val="00107195"/>
    <w:rsid w:val="00124057"/>
    <w:rsid w:val="00126176"/>
    <w:rsid w:val="00135431"/>
    <w:rsid w:val="001421CE"/>
    <w:rsid w:val="001518DF"/>
    <w:rsid w:val="0015194A"/>
    <w:rsid w:val="0015348E"/>
    <w:rsid w:val="001613BE"/>
    <w:rsid w:val="00186C2E"/>
    <w:rsid w:val="001877AE"/>
    <w:rsid w:val="00197F0C"/>
    <w:rsid w:val="001A2374"/>
    <w:rsid w:val="001B3614"/>
    <w:rsid w:val="001C19D1"/>
    <w:rsid w:val="001C45B4"/>
    <w:rsid w:val="001D0E8A"/>
    <w:rsid w:val="001D501A"/>
    <w:rsid w:val="00214E50"/>
    <w:rsid w:val="00220EA0"/>
    <w:rsid w:val="00224644"/>
    <w:rsid w:val="00241ED9"/>
    <w:rsid w:val="002456A0"/>
    <w:rsid w:val="00256D0B"/>
    <w:rsid w:val="002609C7"/>
    <w:rsid w:val="00262EEF"/>
    <w:rsid w:val="002713BA"/>
    <w:rsid w:val="00275983"/>
    <w:rsid w:val="00276417"/>
    <w:rsid w:val="0027660D"/>
    <w:rsid w:val="0028076B"/>
    <w:rsid w:val="002954BA"/>
    <w:rsid w:val="002B2820"/>
    <w:rsid w:val="002C3D08"/>
    <w:rsid w:val="002E751E"/>
    <w:rsid w:val="002F0468"/>
    <w:rsid w:val="003017C9"/>
    <w:rsid w:val="00320343"/>
    <w:rsid w:val="00321C4E"/>
    <w:rsid w:val="00322AAD"/>
    <w:rsid w:val="0032626D"/>
    <w:rsid w:val="003300EB"/>
    <w:rsid w:val="00367A23"/>
    <w:rsid w:val="00370680"/>
    <w:rsid w:val="00387FE5"/>
    <w:rsid w:val="00396E52"/>
    <w:rsid w:val="003A54D8"/>
    <w:rsid w:val="003B48C0"/>
    <w:rsid w:val="003C09E1"/>
    <w:rsid w:val="003C2476"/>
    <w:rsid w:val="003E1D5B"/>
    <w:rsid w:val="003E3431"/>
    <w:rsid w:val="003E5A5A"/>
    <w:rsid w:val="003E6FFE"/>
    <w:rsid w:val="003E77CB"/>
    <w:rsid w:val="003F2034"/>
    <w:rsid w:val="004003E1"/>
    <w:rsid w:val="0041222D"/>
    <w:rsid w:val="00415355"/>
    <w:rsid w:val="00422305"/>
    <w:rsid w:val="00424B20"/>
    <w:rsid w:val="00430028"/>
    <w:rsid w:val="00430CE8"/>
    <w:rsid w:val="00446E7B"/>
    <w:rsid w:val="00452C2E"/>
    <w:rsid w:val="00462244"/>
    <w:rsid w:val="00477E1F"/>
    <w:rsid w:val="00483818"/>
    <w:rsid w:val="00495EA2"/>
    <w:rsid w:val="004B15D3"/>
    <w:rsid w:val="004B2C97"/>
    <w:rsid w:val="004B7173"/>
    <w:rsid w:val="004C1E0D"/>
    <w:rsid w:val="004D3E2A"/>
    <w:rsid w:val="004D3F70"/>
    <w:rsid w:val="004E301A"/>
    <w:rsid w:val="004F05CC"/>
    <w:rsid w:val="004F3441"/>
    <w:rsid w:val="004F55AD"/>
    <w:rsid w:val="004F6ED0"/>
    <w:rsid w:val="0050504D"/>
    <w:rsid w:val="00506E6C"/>
    <w:rsid w:val="00510A02"/>
    <w:rsid w:val="00510FEC"/>
    <w:rsid w:val="00521BA8"/>
    <w:rsid w:val="0052649A"/>
    <w:rsid w:val="00526988"/>
    <w:rsid w:val="005274CE"/>
    <w:rsid w:val="00527D2D"/>
    <w:rsid w:val="00534AE5"/>
    <w:rsid w:val="00540269"/>
    <w:rsid w:val="00546764"/>
    <w:rsid w:val="00552E5F"/>
    <w:rsid w:val="00553907"/>
    <w:rsid w:val="005545C0"/>
    <w:rsid w:val="00576B58"/>
    <w:rsid w:val="005828C2"/>
    <w:rsid w:val="005864A0"/>
    <w:rsid w:val="005944A1"/>
    <w:rsid w:val="00594C6B"/>
    <w:rsid w:val="00595256"/>
    <w:rsid w:val="005C0044"/>
    <w:rsid w:val="005D6620"/>
    <w:rsid w:val="005E2A56"/>
    <w:rsid w:val="005E49AB"/>
    <w:rsid w:val="005E584A"/>
    <w:rsid w:val="00600B0C"/>
    <w:rsid w:val="006058AB"/>
    <w:rsid w:val="00631B61"/>
    <w:rsid w:val="00631DC2"/>
    <w:rsid w:val="00641F77"/>
    <w:rsid w:val="006634A1"/>
    <w:rsid w:val="006672F2"/>
    <w:rsid w:val="00673C40"/>
    <w:rsid w:val="0067489B"/>
    <w:rsid w:val="0067639B"/>
    <w:rsid w:val="006973E5"/>
    <w:rsid w:val="006B566F"/>
    <w:rsid w:val="006B7A40"/>
    <w:rsid w:val="006C4A39"/>
    <w:rsid w:val="006C6455"/>
    <w:rsid w:val="006D0165"/>
    <w:rsid w:val="006F04E8"/>
    <w:rsid w:val="006F5C8D"/>
    <w:rsid w:val="0070253A"/>
    <w:rsid w:val="00720F40"/>
    <w:rsid w:val="007210EC"/>
    <w:rsid w:val="007213B4"/>
    <w:rsid w:val="00723B23"/>
    <w:rsid w:val="00725314"/>
    <w:rsid w:val="00725708"/>
    <w:rsid w:val="00735E44"/>
    <w:rsid w:val="00742534"/>
    <w:rsid w:val="00744757"/>
    <w:rsid w:val="0076311A"/>
    <w:rsid w:val="0077512D"/>
    <w:rsid w:val="00781539"/>
    <w:rsid w:val="00791E4A"/>
    <w:rsid w:val="007A3A48"/>
    <w:rsid w:val="007A6568"/>
    <w:rsid w:val="007B16EB"/>
    <w:rsid w:val="007B481D"/>
    <w:rsid w:val="007C0588"/>
    <w:rsid w:val="007C7DA1"/>
    <w:rsid w:val="007D0A45"/>
    <w:rsid w:val="007E6F4F"/>
    <w:rsid w:val="007F53E4"/>
    <w:rsid w:val="007F6CED"/>
    <w:rsid w:val="00802998"/>
    <w:rsid w:val="00815711"/>
    <w:rsid w:val="00816B7C"/>
    <w:rsid w:val="00817939"/>
    <w:rsid w:val="00817ECC"/>
    <w:rsid w:val="008223EA"/>
    <w:rsid w:val="00830B38"/>
    <w:rsid w:val="00843313"/>
    <w:rsid w:val="0084680F"/>
    <w:rsid w:val="008508AA"/>
    <w:rsid w:val="00860EAD"/>
    <w:rsid w:val="00864C07"/>
    <w:rsid w:val="008702FA"/>
    <w:rsid w:val="00894BFA"/>
    <w:rsid w:val="008A4D9D"/>
    <w:rsid w:val="008A5FB4"/>
    <w:rsid w:val="008B2FC9"/>
    <w:rsid w:val="008C3926"/>
    <w:rsid w:val="008D1C31"/>
    <w:rsid w:val="008D67A4"/>
    <w:rsid w:val="008E6C86"/>
    <w:rsid w:val="008E7DB5"/>
    <w:rsid w:val="00914863"/>
    <w:rsid w:val="009229F2"/>
    <w:rsid w:val="0092363B"/>
    <w:rsid w:val="00927CA1"/>
    <w:rsid w:val="00935696"/>
    <w:rsid w:val="009421DF"/>
    <w:rsid w:val="00943146"/>
    <w:rsid w:val="009450FC"/>
    <w:rsid w:val="00947320"/>
    <w:rsid w:val="00953FA4"/>
    <w:rsid w:val="00960361"/>
    <w:rsid w:val="00961DE3"/>
    <w:rsid w:val="00964C8C"/>
    <w:rsid w:val="009653EC"/>
    <w:rsid w:val="00975687"/>
    <w:rsid w:val="00976CEE"/>
    <w:rsid w:val="0098582C"/>
    <w:rsid w:val="00991877"/>
    <w:rsid w:val="0099311C"/>
    <w:rsid w:val="009A20A2"/>
    <w:rsid w:val="009B27B5"/>
    <w:rsid w:val="009B6BDE"/>
    <w:rsid w:val="009E43B3"/>
    <w:rsid w:val="009F3A50"/>
    <w:rsid w:val="009F71F4"/>
    <w:rsid w:val="00A1547F"/>
    <w:rsid w:val="00A2298E"/>
    <w:rsid w:val="00A30605"/>
    <w:rsid w:val="00A32AB7"/>
    <w:rsid w:val="00A3454C"/>
    <w:rsid w:val="00A403DD"/>
    <w:rsid w:val="00A417C8"/>
    <w:rsid w:val="00A466D4"/>
    <w:rsid w:val="00A473A9"/>
    <w:rsid w:val="00A50D0A"/>
    <w:rsid w:val="00A84C25"/>
    <w:rsid w:val="00AB2CFC"/>
    <w:rsid w:val="00AC6D60"/>
    <w:rsid w:val="00AD2920"/>
    <w:rsid w:val="00AD78E5"/>
    <w:rsid w:val="00AE0718"/>
    <w:rsid w:val="00AE2629"/>
    <w:rsid w:val="00AE7279"/>
    <w:rsid w:val="00B01A70"/>
    <w:rsid w:val="00B044C4"/>
    <w:rsid w:val="00B07E14"/>
    <w:rsid w:val="00B11F84"/>
    <w:rsid w:val="00B1349E"/>
    <w:rsid w:val="00B2036D"/>
    <w:rsid w:val="00B240C6"/>
    <w:rsid w:val="00B2506E"/>
    <w:rsid w:val="00B27E64"/>
    <w:rsid w:val="00B55F5A"/>
    <w:rsid w:val="00B65B99"/>
    <w:rsid w:val="00B6623D"/>
    <w:rsid w:val="00B67586"/>
    <w:rsid w:val="00B711F1"/>
    <w:rsid w:val="00B71CB1"/>
    <w:rsid w:val="00B73E40"/>
    <w:rsid w:val="00B745DF"/>
    <w:rsid w:val="00B74892"/>
    <w:rsid w:val="00B81247"/>
    <w:rsid w:val="00B813D5"/>
    <w:rsid w:val="00B81650"/>
    <w:rsid w:val="00B842F2"/>
    <w:rsid w:val="00B91FED"/>
    <w:rsid w:val="00B963A5"/>
    <w:rsid w:val="00B96C57"/>
    <w:rsid w:val="00B97249"/>
    <w:rsid w:val="00BA18F2"/>
    <w:rsid w:val="00BA3141"/>
    <w:rsid w:val="00BA73DD"/>
    <w:rsid w:val="00BB1671"/>
    <w:rsid w:val="00BB71E3"/>
    <w:rsid w:val="00BB7F1D"/>
    <w:rsid w:val="00BE012A"/>
    <w:rsid w:val="00BE3223"/>
    <w:rsid w:val="00BE5032"/>
    <w:rsid w:val="00BF1A9B"/>
    <w:rsid w:val="00C03BB2"/>
    <w:rsid w:val="00C15293"/>
    <w:rsid w:val="00C16265"/>
    <w:rsid w:val="00C20F20"/>
    <w:rsid w:val="00C231DC"/>
    <w:rsid w:val="00C25283"/>
    <w:rsid w:val="00C2774F"/>
    <w:rsid w:val="00C27E93"/>
    <w:rsid w:val="00C333F9"/>
    <w:rsid w:val="00C41534"/>
    <w:rsid w:val="00C46CA4"/>
    <w:rsid w:val="00C471E2"/>
    <w:rsid w:val="00C52895"/>
    <w:rsid w:val="00C5556A"/>
    <w:rsid w:val="00C562D4"/>
    <w:rsid w:val="00C71FD1"/>
    <w:rsid w:val="00C91ED6"/>
    <w:rsid w:val="00CA05F1"/>
    <w:rsid w:val="00CA2B0D"/>
    <w:rsid w:val="00CB13D8"/>
    <w:rsid w:val="00CC49E1"/>
    <w:rsid w:val="00CC6921"/>
    <w:rsid w:val="00CD1E9C"/>
    <w:rsid w:val="00CE0936"/>
    <w:rsid w:val="00CE4855"/>
    <w:rsid w:val="00CF102A"/>
    <w:rsid w:val="00CF5765"/>
    <w:rsid w:val="00CF7638"/>
    <w:rsid w:val="00D045EB"/>
    <w:rsid w:val="00D1445A"/>
    <w:rsid w:val="00D16E83"/>
    <w:rsid w:val="00D2055E"/>
    <w:rsid w:val="00D26ECA"/>
    <w:rsid w:val="00D37A73"/>
    <w:rsid w:val="00D44BDF"/>
    <w:rsid w:val="00D51088"/>
    <w:rsid w:val="00D655CE"/>
    <w:rsid w:val="00D72DA4"/>
    <w:rsid w:val="00DA40D0"/>
    <w:rsid w:val="00DA604D"/>
    <w:rsid w:val="00DD21D2"/>
    <w:rsid w:val="00DD2C87"/>
    <w:rsid w:val="00DF5E3F"/>
    <w:rsid w:val="00DF632B"/>
    <w:rsid w:val="00E05602"/>
    <w:rsid w:val="00E210BF"/>
    <w:rsid w:val="00E32EEC"/>
    <w:rsid w:val="00E5703F"/>
    <w:rsid w:val="00E61FCC"/>
    <w:rsid w:val="00E66C2C"/>
    <w:rsid w:val="00E70641"/>
    <w:rsid w:val="00E71267"/>
    <w:rsid w:val="00E85EF1"/>
    <w:rsid w:val="00E90310"/>
    <w:rsid w:val="00E93105"/>
    <w:rsid w:val="00E94E47"/>
    <w:rsid w:val="00E9716E"/>
    <w:rsid w:val="00EA0B8B"/>
    <w:rsid w:val="00EA586D"/>
    <w:rsid w:val="00EA59DB"/>
    <w:rsid w:val="00EB0746"/>
    <w:rsid w:val="00EB1CE1"/>
    <w:rsid w:val="00EB23F6"/>
    <w:rsid w:val="00EB3B4B"/>
    <w:rsid w:val="00EE1DA6"/>
    <w:rsid w:val="00EE3746"/>
    <w:rsid w:val="00EE4887"/>
    <w:rsid w:val="00EE7BBB"/>
    <w:rsid w:val="00EF0BFE"/>
    <w:rsid w:val="00EF4B31"/>
    <w:rsid w:val="00F03744"/>
    <w:rsid w:val="00F042CE"/>
    <w:rsid w:val="00F1485D"/>
    <w:rsid w:val="00F357B1"/>
    <w:rsid w:val="00F46009"/>
    <w:rsid w:val="00F50585"/>
    <w:rsid w:val="00F53CBA"/>
    <w:rsid w:val="00F9051E"/>
    <w:rsid w:val="00FA3D2D"/>
    <w:rsid w:val="00FA57FD"/>
    <w:rsid w:val="00FA62D2"/>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66679"/>
  <w15:docId w15:val="{54071B83-1E8E-4A56-867F-8149230D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famaberne2@bluewin.ch"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cg.gov.ma/"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c_eco_amb@bluewin.ch"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4</Pages>
  <Words>1890</Words>
  <Characters>9714</Characters>
  <Application>Microsoft Office Word</Application>
  <DocSecurity>0</DocSecurity>
  <Lines>80</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34</cp:revision>
  <cp:lastPrinted>1899-12-31T23:00:00Z</cp:lastPrinted>
  <dcterms:created xsi:type="dcterms:W3CDTF">2022-04-22T10:14:00Z</dcterms:created>
  <dcterms:modified xsi:type="dcterms:W3CDTF">2022-05-03T08:09:00Z</dcterms:modified>
</cp:coreProperties>
</file>