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A59F" w14:textId="77777777" w:rsidR="00815711" w:rsidRPr="00452095" w:rsidRDefault="00815711">
      <w:pPr>
        <w:rPr>
          <w:sz w:val="6"/>
          <w:szCs w:val="6"/>
        </w:rPr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5244"/>
        <w:gridCol w:w="4999"/>
      </w:tblGrid>
      <w:tr w:rsidR="00452095" w14:paraId="1CC4334D" w14:textId="77777777" w:rsidTr="00353D2A">
        <w:trPr>
          <w:cantSplit/>
          <w:trHeight w:val="397"/>
        </w:trPr>
        <w:tc>
          <w:tcPr>
            <w:tcW w:w="2560" w:type="pct"/>
            <w:hideMark/>
          </w:tcPr>
          <w:p w14:paraId="6B8B7730" w14:textId="5F016050" w:rsidR="00452095" w:rsidRPr="00C27E93" w:rsidRDefault="00452095" w:rsidP="00C27E93">
            <w:pPr>
              <w:pStyle w:val="BgdV12P"/>
              <w:rPr>
                <w:lang w:val="fr-CH"/>
              </w:rPr>
            </w:pPr>
            <w:r w:rsidRPr="00C27E93">
              <w:rPr>
                <w:lang w:val="fr-CH"/>
              </w:rPr>
              <w:t>Lettres contre l’oubli</w:t>
            </w:r>
            <w:r>
              <w:rPr>
                <w:lang w:val="fr-CH"/>
              </w:rPr>
              <w:t xml:space="preserve"> - </w:t>
            </w:r>
            <w:r w:rsidR="00E637F7">
              <w:rPr>
                <w:lang w:val="fr-CH"/>
              </w:rPr>
              <w:t>Juin</w:t>
            </w:r>
            <w:r w:rsidRPr="00C27E93">
              <w:rPr>
                <w:lang w:val="fr-CH"/>
              </w:rPr>
              <w:t xml:space="preserve"> 202</w:t>
            </w:r>
            <w:r w:rsidR="00E637F7">
              <w:rPr>
                <w:lang w:val="fr-CH"/>
              </w:rPr>
              <w:t>4</w:t>
            </w:r>
          </w:p>
        </w:tc>
        <w:tc>
          <w:tcPr>
            <w:tcW w:w="2440" w:type="pct"/>
            <w:hideMark/>
          </w:tcPr>
          <w:p w14:paraId="60684FA4" w14:textId="44D965B9" w:rsidR="00452095" w:rsidRPr="00452095" w:rsidRDefault="00E637F7" w:rsidP="00452095">
            <w:pPr>
              <w:pStyle w:val="MonatJahr12P"/>
              <w:jc w:val="right"/>
              <w:rPr>
                <w:lang w:val="fr-CH"/>
              </w:rPr>
            </w:pPr>
            <w:r w:rsidRPr="00E637F7">
              <w:rPr>
                <w:b/>
                <w:bCs/>
                <w:u w:val="single"/>
                <w:lang w:val="fr-CH"/>
              </w:rPr>
              <w:t>P</w:t>
            </w:r>
            <w:r>
              <w:rPr>
                <w:b/>
                <w:bCs/>
                <w:u w:val="single"/>
                <w:lang w:val="fr-CH"/>
              </w:rPr>
              <w:t>É</w:t>
            </w:r>
            <w:r w:rsidRPr="00E637F7">
              <w:rPr>
                <w:b/>
                <w:bCs/>
                <w:u w:val="single"/>
                <w:lang w:val="fr-CH"/>
              </w:rPr>
              <w:t>rou</w:t>
            </w:r>
            <w:r w:rsidR="00452095" w:rsidRPr="00E637F7">
              <w:rPr>
                <w:lang w:val="fr-CH"/>
              </w:rPr>
              <w:t xml:space="preserve">, </w:t>
            </w:r>
            <w:r w:rsidR="00955A7B">
              <w:rPr>
                <w:lang w:val="fr-CH"/>
              </w:rPr>
              <w:t>Arabie saoudite / Nigeria</w:t>
            </w:r>
          </w:p>
        </w:tc>
      </w:tr>
    </w:tbl>
    <w:p w14:paraId="2DF0D9F4" w14:textId="77777777" w:rsidR="008A5FB4" w:rsidRDefault="008A5FB4"/>
    <w:p w14:paraId="0BE63C56" w14:textId="77777777" w:rsidR="007C73C5" w:rsidRDefault="007C73C5"/>
    <w:tbl>
      <w:tblPr>
        <w:tblW w:w="4963" w:type="pct"/>
        <w:tblLook w:val="01E0" w:firstRow="1" w:lastRow="1" w:firstColumn="1" w:lastColumn="1" w:noHBand="0" w:noVBand="0"/>
      </w:tblPr>
      <w:tblGrid>
        <w:gridCol w:w="10243"/>
      </w:tblGrid>
      <w:tr w:rsidR="00272425" w:rsidRPr="00FB1255" w14:paraId="56B1D40A" w14:textId="77777777" w:rsidTr="00272425">
        <w:trPr>
          <w:trHeight w:val="80"/>
        </w:trPr>
        <w:tc>
          <w:tcPr>
            <w:tcW w:w="5000" w:type="pct"/>
            <w:vAlign w:val="bottom"/>
          </w:tcPr>
          <w:p w14:paraId="1AA568CA" w14:textId="64A9FEBE" w:rsidR="00272425" w:rsidRPr="00272425" w:rsidRDefault="00272425" w:rsidP="00717CF9">
            <w:pPr>
              <w:pStyle w:val="TITELTHEMEN24P"/>
              <w:spacing w:after="80"/>
              <w:rPr>
                <w:highlight w:val="yellow"/>
              </w:rPr>
            </w:pPr>
            <w:r w:rsidRPr="00E637F7">
              <w:rPr>
                <w:sz w:val="28"/>
                <w:szCs w:val="28"/>
              </w:rPr>
              <w:t>P</w:t>
            </w:r>
            <w:r w:rsidR="00E637F7">
              <w:rPr>
                <w:sz w:val="28"/>
                <w:szCs w:val="28"/>
              </w:rPr>
              <w:t>É</w:t>
            </w:r>
            <w:r w:rsidR="00E637F7" w:rsidRPr="00E637F7">
              <w:rPr>
                <w:sz w:val="28"/>
                <w:szCs w:val="28"/>
              </w:rPr>
              <w:t>rou</w:t>
            </w:r>
            <w:r w:rsidRPr="00E637F7">
              <w:rPr>
                <w:sz w:val="28"/>
                <w:szCs w:val="28"/>
              </w:rPr>
              <w:t>:</w:t>
            </w:r>
            <w:r w:rsidRPr="00272425">
              <w:rPr>
                <w:sz w:val="28"/>
                <w:szCs w:val="28"/>
              </w:rPr>
              <w:t xml:space="preserve"> </w:t>
            </w:r>
            <w:r w:rsidRPr="00272425">
              <w:rPr>
                <w:b w:val="0"/>
                <w:bCs/>
                <w:sz w:val="28"/>
                <w:szCs w:val="28"/>
              </w:rPr>
              <w:t>Action lettre pour</w:t>
            </w:r>
            <w:r w:rsidRPr="00272425">
              <w:rPr>
                <w:sz w:val="28"/>
                <w:szCs w:val="28"/>
              </w:rPr>
              <w:t xml:space="preserve"> </w:t>
            </w:r>
            <w:r w:rsidR="00B9306A">
              <w:rPr>
                <w:sz w:val="28"/>
                <w:szCs w:val="28"/>
              </w:rPr>
              <w:t>les</w:t>
            </w:r>
            <w:r w:rsidR="00B9306A" w:rsidRPr="00B9306A">
              <w:rPr>
                <w:sz w:val="28"/>
                <w:szCs w:val="28"/>
              </w:rPr>
              <w:t xml:space="preserve"> </w:t>
            </w:r>
            <w:r w:rsidR="00B9306A">
              <w:rPr>
                <w:sz w:val="28"/>
                <w:szCs w:val="28"/>
              </w:rPr>
              <w:t>« </w:t>
            </w:r>
            <w:r w:rsidR="00B9306A" w:rsidRPr="00B9306A">
              <w:rPr>
                <w:sz w:val="28"/>
                <w:szCs w:val="28"/>
              </w:rPr>
              <w:t>victimes d’Andahuaylas</w:t>
            </w:r>
            <w:r w:rsidR="00B9306A">
              <w:rPr>
                <w:sz w:val="28"/>
                <w:szCs w:val="28"/>
              </w:rPr>
              <w:t> »</w:t>
            </w:r>
          </w:p>
        </w:tc>
      </w:tr>
      <w:tr w:rsidR="008A5FB4" w:rsidRPr="00FB1255" w14:paraId="1955499F" w14:textId="77777777" w:rsidTr="00FC65A8">
        <w:trPr>
          <w:trHeight w:val="583"/>
        </w:trPr>
        <w:tc>
          <w:tcPr>
            <w:tcW w:w="5000" w:type="pct"/>
            <w:vAlign w:val="bottom"/>
          </w:tcPr>
          <w:p w14:paraId="7F20687C" w14:textId="3CEE8ABB" w:rsidR="008A5FB4" w:rsidRPr="00E05E09" w:rsidRDefault="003C675A" w:rsidP="00FC65A8">
            <w:pPr>
              <w:pStyle w:val="TITELTHEMEN24P"/>
              <w:rPr>
                <w:highlight w:val="yellow"/>
              </w:rPr>
            </w:pPr>
            <w:r>
              <w:t>L’impunité ne doit pas gagner !</w:t>
            </w:r>
          </w:p>
        </w:tc>
      </w:tr>
    </w:tbl>
    <w:p w14:paraId="366584A4" w14:textId="77777777" w:rsidR="008A5FB4" w:rsidRPr="00717CF9" w:rsidRDefault="008A5FB4">
      <w:pPr>
        <w:rPr>
          <w:highlight w:val="yellow"/>
          <w:lang w:val="it-CH" w:eastAsia="de-CH"/>
        </w:rPr>
      </w:pPr>
    </w:p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8C3926" w:rsidRPr="00EF4B31" w14:paraId="2A3A157A" w14:textId="77777777">
        <w:trPr>
          <w:cantSplit/>
        </w:trPr>
        <w:tc>
          <w:tcPr>
            <w:tcW w:w="5000" w:type="pct"/>
            <w:noWrap/>
          </w:tcPr>
          <w:p w14:paraId="6F9E629D" w14:textId="35A5C3A7" w:rsidR="008C3926" w:rsidRPr="00353D2A" w:rsidRDefault="00F64E09" w:rsidP="00353D2A">
            <w:pPr>
              <w:pStyle w:val="Fallbeschrieb"/>
              <w:spacing w:after="120"/>
              <w:rPr>
                <w:b/>
                <w:bCs/>
                <w:highlight w:val="yellow"/>
              </w:rPr>
            </w:pPr>
            <w:r w:rsidRPr="00F64E09">
              <w:rPr>
                <w:b/>
                <w:bCs/>
              </w:rPr>
              <w:t>Au moins six personnes ont été tuées lors de manifestations liées à la crise sociopolitique dans le sud du Pérou en décembre 2022. Au moins quatre d</w:t>
            </w:r>
            <w:r w:rsidR="0027692E">
              <w:rPr>
                <w:b/>
                <w:bCs/>
              </w:rPr>
              <w:t xml:space="preserve">'entre elles ont été </w:t>
            </w:r>
            <w:r w:rsidRPr="00F64E09">
              <w:rPr>
                <w:b/>
                <w:bCs/>
              </w:rPr>
              <w:t>exécutées de manière extrajudiciaire. Les incidents n'ont pas encore fait l'objet d'une enquête.</w:t>
            </w:r>
            <w:r w:rsidR="008C3926" w:rsidRPr="00353D2A">
              <w:rPr>
                <w:b/>
                <w:bCs/>
                <w:highlight w:val="yellow"/>
              </w:rPr>
              <w:t xml:space="preserve"> </w:t>
            </w:r>
          </w:p>
        </w:tc>
      </w:tr>
      <w:tr w:rsidR="00353D2A" w:rsidRPr="00EF4B31" w14:paraId="445C7DAD" w14:textId="77777777">
        <w:trPr>
          <w:cantSplit/>
        </w:trPr>
        <w:tc>
          <w:tcPr>
            <w:tcW w:w="5000" w:type="pct"/>
            <w:noWrap/>
          </w:tcPr>
          <w:p w14:paraId="4219668D" w14:textId="7A139715" w:rsidR="00F64E09" w:rsidRPr="00F64E09" w:rsidRDefault="00F64E09" w:rsidP="00F64E09">
            <w:pPr>
              <w:pStyle w:val="Fallbeschrieb"/>
              <w:spacing w:after="80"/>
            </w:pPr>
            <w:r w:rsidRPr="00F64E09">
              <w:t xml:space="preserve">Dans la région d’Apurimac au Pérou, les proches des personnes assassinées et gravement blessées lors de la répression policière des manifestations </w:t>
            </w:r>
            <w:r w:rsidR="0027692E">
              <w:t>du 10 au 12</w:t>
            </w:r>
            <w:r w:rsidRPr="00F64E09">
              <w:t xml:space="preserve"> décembre 2022 dans la ville d’Andahuaylas et les villages alentours se sont organisés et ont créé l’</w:t>
            </w:r>
            <w:r w:rsidRPr="00F64E09">
              <w:rPr>
                <w:i/>
                <w:iCs/>
              </w:rPr>
              <w:t xml:space="preserve"> Asociación de víctimas de Andahuaylas</w:t>
            </w:r>
            <w:r w:rsidRPr="00F64E09">
              <w:t xml:space="preserve"> (Association de victimes d’Andahuaylas). Ils réclament principalement que leurs cas ne restent pas impunis. </w:t>
            </w:r>
          </w:p>
          <w:p w14:paraId="40AAFDA9" w14:textId="0727F883" w:rsidR="00A91A68" w:rsidRDefault="00F64E09" w:rsidP="00F64E09">
            <w:pPr>
              <w:pStyle w:val="Fallbeschrieb"/>
              <w:spacing w:after="80"/>
            </w:pPr>
            <w:r w:rsidRPr="00F64E09">
              <w:t xml:space="preserve">Les autorités péruviennes n’ont pas </w:t>
            </w:r>
            <w:r w:rsidR="0027692E">
              <w:t>garanti</w:t>
            </w:r>
            <w:r w:rsidRPr="00F64E09">
              <w:t xml:space="preserve"> une véritable participation des victimes et de leurs proches aux enquêtes menées par le bureau du procureur général. Elles ont également manqué à leur devoir de </w:t>
            </w:r>
            <w:r w:rsidR="0027692E">
              <w:t xml:space="preserve">mandater </w:t>
            </w:r>
            <w:r w:rsidRPr="00F64E09">
              <w:t xml:space="preserve">des enquêtes promptes, impartiales, indépendantes et approfondies. </w:t>
            </w:r>
          </w:p>
          <w:p w14:paraId="1156A74A" w14:textId="3E0E3AB0" w:rsidR="00353D2A" w:rsidRPr="00A91A68" w:rsidRDefault="00F64E09" w:rsidP="00A91A68">
            <w:pPr>
              <w:pStyle w:val="Fallbeschrieb"/>
              <w:spacing w:after="80"/>
            </w:pPr>
            <w:r w:rsidRPr="00F64E09">
              <w:t xml:space="preserve">De plus, elles n’ont fourni qu’une assistance médicale et un soutien psychosocial limités aux victimes de la répression et à leurs familles. Les violations des droits humains </w:t>
            </w:r>
            <w:r w:rsidR="0027692E">
              <w:t>que ces dernières</w:t>
            </w:r>
            <w:r w:rsidRPr="00F64E09">
              <w:t xml:space="preserve"> ont subies continuent d’engendrer de lourdes conséquences émotionnelles. </w:t>
            </w:r>
          </w:p>
        </w:tc>
      </w:tr>
    </w:tbl>
    <w:p w14:paraId="2B4E2DBD" w14:textId="77777777" w:rsidR="008C3926" w:rsidRPr="00EF4B31" w:rsidRDefault="008C3926" w:rsidP="008C3926">
      <w:pPr>
        <w:tabs>
          <w:tab w:val="left" w:pos="6085"/>
        </w:tabs>
      </w:pPr>
    </w:p>
    <w:p w14:paraId="713D87F8" w14:textId="77777777" w:rsidR="00961033" w:rsidRDefault="00961033"/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747036" w:rsidRPr="00EF4B31" w14:paraId="7C4584D6" w14:textId="77777777" w:rsidTr="00A1765C">
        <w:tc>
          <w:tcPr>
            <w:tcW w:w="5000" w:type="pct"/>
          </w:tcPr>
          <w:p w14:paraId="60962CE7" w14:textId="7E52FFAB" w:rsidR="00747036" w:rsidRPr="00272425" w:rsidRDefault="00747036" w:rsidP="00764C3F">
            <w:pPr>
              <w:pStyle w:val="BriefvorschlagundForderungen"/>
              <w:rPr>
                <w:rFonts w:ascii="Arial Narrow" w:hAnsi="Arial Narrow"/>
              </w:rPr>
            </w:pPr>
            <w:r w:rsidRPr="00C34AD9">
              <w:rPr>
                <w:rFonts w:ascii="Arial Narrow" w:hAnsi="Arial Narrow"/>
                <w:sz w:val="24"/>
                <w:szCs w:val="24"/>
                <w:u w:val="single"/>
                <w:lang w:val="fr-FR"/>
              </w:rPr>
              <w:t>PASSEZ À L’ACTION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 :</w:t>
            </w:r>
            <w:r w:rsidRPr="00051FB2">
              <w:rPr>
                <w:rFonts w:ascii="Arial Narrow" w:hAnsi="Arial Narrow"/>
                <w:sz w:val="24"/>
                <w:szCs w:val="24"/>
                <w:lang w:val="fr-FR"/>
              </w:rPr>
              <w:t xml:space="preserve"> DÉfendez les droits de</w:t>
            </w:r>
            <w:r w:rsidR="003E4205">
              <w:rPr>
                <w:rFonts w:ascii="Arial Narrow" w:hAnsi="Arial Narrow"/>
                <w:sz w:val="24"/>
                <w:szCs w:val="24"/>
                <w:lang w:val="fr-FR"/>
              </w:rPr>
              <w:t>s</w:t>
            </w:r>
            <w:r w:rsidRPr="00051FB2">
              <w:rPr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r w:rsidR="003E4205">
              <w:rPr>
                <w:rFonts w:ascii="Arial Narrow" w:hAnsi="Arial Narrow"/>
                <w:sz w:val="24"/>
                <w:szCs w:val="24"/>
                <w:lang w:val="fr-FR"/>
              </w:rPr>
              <w:t xml:space="preserve">victimes </w:t>
            </w:r>
            <w:r w:rsidR="003E4205" w:rsidRPr="003E4205">
              <w:rPr>
                <w:rFonts w:ascii="Arial Narrow" w:hAnsi="Arial Narrow"/>
                <w:sz w:val="24"/>
                <w:szCs w:val="24"/>
                <w:lang w:val="fr-FR"/>
              </w:rPr>
              <w:t>d’Andahuaylas</w:t>
            </w:r>
            <w:r w:rsidR="003E4205">
              <w:rPr>
                <w:rFonts w:ascii="Arial Narrow" w:hAnsi="Arial Narrow"/>
                <w:sz w:val="24"/>
                <w:szCs w:val="24"/>
                <w:lang w:val="fr-FR"/>
              </w:rPr>
              <w:t> !</w:t>
            </w:r>
          </w:p>
        </w:tc>
      </w:tr>
    </w:tbl>
    <w:p w14:paraId="12060DAA" w14:textId="77777777" w:rsidR="00747036" w:rsidRPr="00383565" w:rsidRDefault="00747036" w:rsidP="00747036">
      <w:pPr>
        <w:rPr>
          <w:sz w:val="10"/>
          <w:szCs w:val="10"/>
        </w:rPr>
      </w:pPr>
    </w:p>
    <w:tbl>
      <w:tblPr>
        <w:tblW w:w="4966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285"/>
        <w:gridCol w:w="5460"/>
        <w:gridCol w:w="4499"/>
      </w:tblGrid>
      <w:tr w:rsidR="00747036" w:rsidRPr="00EF4B31" w14:paraId="53A781FE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0D46F96B" w14:textId="77777777" w:rsidR="00747036" w:rsidRPr="00EF4B31" w:rsidRDefault="00747036" w:rsidP="00764C3F">
            <w:pPr>
              <w:pStyle w:val="BitteschreibenSie"/>
            </w:pPr>
            <w:r w:rsidRPr="00051FB2">
              <w:rPr>
                <w:b/>
                <w:bCs/>
                <w:sz w:val="22"/>
                <w:szCs w:val="22"/>
              </w:rPr>
              <w:t>■</w:t>
            </w:r>
          </w:p>
        </w:tc>
        <w:tc>
          <w:tcPr>
            <w:tcW w:w="4861" w:type="pct"/>
            <w:gridSpan w:val="2"/>
          </w:tcPr>
          <w:p w14:paraId="5CFE4182" w14:textId="77777777" w:rsidR="00747036" w:rsidRDefault="00747036" w:rsidP="00764C3F">
            <w:pPr>
              <w:pStyle w:val="BitteschreibenSie"/>
              <w:spacing w:before="40"/>
              <w:ind w:left="-28"/>
              <w:rPr>
                <w:b/>
                <w:bCs/>
              </w:rPr>
            </w:pPr>
            <w:r w:rsidRPr="00272425">
              <w:rPr>
                <w:b/>
                <w:bCs/>
              </w:rPr>
              <w:t>Veuillez écrire une lettre courtoise</w:t>
            </w:r>
            <w:r w:rsidRPr="00EF4B31">
              <w:t xml:space="preserve"> </w:t>
            </w:r>
            <w:r w:rsidR="00F64E09" w:rsidRPr="00F64E09">
              <w:t xml:space="preserve">en espagnol, anglais ou allemand </w:t>
            </w:r>
            <w:r w:rsidR="00F64E09" w:rsidRPr="00F64E09">
              <w:rPr>
                <w:b/>
                <w:bCs/>
              </w:rPr>
              <w:t>au procureur général péruvien Javier Pacheco</w:t>
            </w:r>
            <w:r w:rsidR="00F64E09">
              <w:rPr>
                <w:b/>
                <w:bCs/>
              </w:rPr>
              <w:t>.</w:t>
            </w:r>
          </w:p>
          <w:p w14:paraId="76DB3C5C" w14:textId="4DDA6103" w:rsidR="00F64E09" w:rsidRPr="00EF4B31" w:rsidRDefault="00F64E09" w:rsidP="00764C3F">
            <w:pPr>
              <w:pStyle w:val="BitteschreibenSie"/>
              <w:spacing w:before="40"/>
              <w:ind w:left="-28"/>
            </w:pPr>
            <w:r>
              <w:t xml:space="preserve">Demandez-lui d’écouter les victimes et de veiller à ce que les enquêtes pénales en cours sur les décès et les blessures infligées durant les manifestations ne rencontrent pas d’obstacles; qu’elles soient menées de manière rapide et indépendante; et qu’elles </w:t>
            </w:r>
            <w:r w:rsidR="0027692E">
              <w:t xml:space="preserve">incluent </w:t>
            </w:r>
            <w:r>
              <w:t>des preuves concrètes à l’encontre des commandants et autres haut gradés qui pourraient porter des responsabilités. L’impunité ne doit pas gagner.</w:t>
            </w:r>
          </w:p>
        </w:tc>
      </w:tr>
      <w:tr w:rsidR="00747036" w:rsidRPr="00EF4B31" w14:paraId="0E0C3F50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1808BBDA" w14:textId="77777777" w:rsidR="00747036" w:rsidRPr="00BA59C6" w:rsidRDefault="00747036" w:rsidP="00764C3F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221B5803" w14:textId="7A713721" w:rsidR="00747036" w:rsidRPr="00051FB2" w:rsidRDefault="00747036" w:rsidP="00764C3F">
            <w:pPr>
              <w:pStyle w:val="BitteschreibenSie"/>
              <w:spacing w:before="80" w:after="80"/>
              <w:ind w:left="-28"/>
              <w:rPr>
                <w:highlight w:val="yellow"/>
              </w:rPr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 w:rsidRPr="00EF4B31">
              <w:rPr>
                <w:b/>
              </w:rPr>
              <w:t>Formule d’appel</w:t>
            </w:r>
            <w:r w:rsidRPr="00EF4B31">
              <w:t xml:space="preserve"> : </w:t>
            </w:r>
            <w:r w:rsidR="00984CE7" w:rsidRPr="003A3E95">
              <w:t xml:space="preserve">Estimado Procurador General / Dear General Prosecutor / </w:t>
            </w:r>
            <w:r w:rsidR="001330BC" w:rsidRPr="001330BC">
              <w:t>Monsieur le Procureur général,</w:t>
            </w:r>
            <w:r w:rsidR="001330BC">
              <w:t xml:space="preserve"> </w:t>
            </w:r>
          </w:p>
        </w:tc>
      </w:tr>
      <w:tr w:rsidR="009406EB" w:rsidRPr="009406EB" w14:paraId="6B98D7FA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7BB53E53" w14:textId="77777777" w:rsidR="0071162D" w:rsidRPr="009406EB" w:rsidRDefault="0071162D" w:rsidP="0071162D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7324F35B" w14:textId="7039060F" w:rsidR="0071162D" w:rsidRPr="009406EB" w:rsidRDefault="0071162D" w:rsidP="0071162D">
            <w:pPr>
              <w:pStyle w:val="BitteschreibenSie"/>
              <w:ind w:left="-28"/>
            </w:pPr>
            <w:r w:rsidRPr="009406EB">
              <w:rPr>
                <w:bCs/>
              </w:rPr>
              <w:sym w:font="Wingdings" w:char="F0E0"/>
            </w:r>
            <w:r w:rsidRPr="009406EB">
              <w:rPr>
                <w:bCs/>
              </w:rPr>
              <w:t xml:space="preserve"> </w:t>
            </w:r>
            <w:r w:rsidRPr="009406EB">
              <w:rPr>
                <w:b/>
              </w:rPr>
              <w:t>Modèle de lettre en français</w:t>
            </w:r>
            <w:r w:rsidRPr="009406EB">
              <w:t xml:space="preserve"> </w:t>
            </w:r>
            <w:r w:rsidRPr="009406EB">
              <w:rPr>
                <w:b/>
              </w:rPr>
              <w:t>à la page 3.</w:t>
            </w:r>
          </w:p>
        </w:tc>
      </w:tr>
      <w:tr w:rsidR="001D5CF7" w:rsidRPr="00EF4B31" w14:paraId="04274D61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61A27DA4" w14:textId="77777777" w:rsidR="001D5CF7" w:rsidRPr="00BA59C6" w:rsidRDefault="001D5CF7" w:rsidP="001D5CF7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31BAE51B" w14:textId="77777777" w:rsidR="001D5CF7" w:rsidRPr="001D5CF7" w:rsidRDefault="001D5CF7" w:rsidP="001D5CF7">
            <w:pPr>
              <w:tabs>
                <w:tab w:val="left" w:pos="6085"/>
              </w:tabs>
              <w:spacing w:before="80"/>
              <w:ind w:left="-28"/>
            </w:pPr>
            <w:r w:rsidRPr="001D5CF7">
              <w:rPr>
                <w:bCs/>
              </w:rPr>
              <w:sym w:font="Wingdings" w:char="F0E0"/>
            </w:r>
            <w:r w:rsidRPr="001D5CF7">
              <w:rPr>
                <w:bCs/>
              </w:rPr>
              <w:t xml:space="preserve"> </w:t>
            </w:r>
            <w:r w:rsidRPr="001D5CF7">
              <w:t xml:space="preserve">Un </w:t>
            </w:r>
            <w:r w:rsidRPr="001D5CF7">
              <w:rPr>
                <w:b/>
              </w:rPr>
              <w:t>modèle de le</w:t>
            </w:r>
            <w:r w:rsidRPr="005266AD">
              <w:rPr>
                <w:b/>
              </w:rPr>
              <w:t>ttre en anglais</w:t>
            </w:r>
            <w:r w:rsidRPr="005266AD">
              <w:t xml:space="preserve"> est</w:t>
            </w:r>
            <w:r w:rsidRPr="001D5CF7">
              <w:t xml:space="preserve"> à disposition </w:t>
            </w:r>
            <w:r w:rsidRPr="001D5CF7">
              <w:rPr>
                <w:b/>
              </w:rPr>
              <w:t>en ligne sur amnesty.ch</w:t>
            </w:r>
            <w:r w:rsidRPr="001D5CF7">
              <w:t xml:space="preserve"> : </w:t>
            </w:r>
          </w:p>
          <w:p w14:paraId="69F3FF31" w14:textId="4AA652E5" w:rsidR="001D5CF7" w:rsidRPr="001D5CF7" w:rsidRDefault="009920C5" w:rsidP="001D5CF7">
            <w:pPr>
              <w:pStyle w:val="BitteschreibenSie"/>
              <w:numPr>
                <w:ilvl w:val="0"/>
                <w:numId w:val="6"/>
              </w:numPr>
            </w:pPr>
            <w:hyperlink r:id="rId8" w:history="1">
              <w:r w:rsidR="006C3B1B" w:rsidRPr="00AE5C62">
                <w:rPr>
                  <w:rStyle w:val="Hyperlink"/>
                </w:rPr>
                <w:t>https://www.amnesty.ch/fr/pays/ameriques/perou/docs/2024/action-lettre-pour-les-victimes-de-repression</w:t>
              </w:r>
            </w:hyperlink>
            <w:r w:rsidR="006C3B1B">
              <w:t xml:space="preserve"> </w:t>
            </w:r>
          </w:p>
          <w:p w14:paraId="5091F874" w14:textId="045094EF" w:rsidR="001D5CF7" w:rsidRPr="001D5CF7" w:rsidRDefault="009920C5" w:rsidP="001D5CF7">
            <w:pPr>
              <w:pStyle w:val="BitteschreibenSie"/>
              <w:numPr>
                <w:ilvl w:val="0"/>
                <w:numId w:val="6"/>
              </w:numPr>
            </w:pPr>
            <w:hyperlink r:id="rId9" w:history="1">
              <w:r w:rsidR="006C3B1B" w:rsidRPr="00AE5C62">
                <w:rPr>
                  <w:rStyle w:val="Hyperlink"/>
                </w:rPr>
                <w:t>https://www.amnesty.ch/fr/participer/ecrire-des-lettres/lettres-contre-l-oubli/docs/2024/juin</w:t>
              </w:r>
            </w:hyperlink>
            <w:r w:rsidR="006C3B1B">
              <w:t xml:space="preserve"> </w:t>
            </w:r>
          </w:p>
          <w:p w14:paraId="0AF56B70" w14:textId="77777777" w:rsidR="001D5CF7" w:rsidRPr="00C16C52" w:rsidRDefault="001D5CF7" w:rsidP="001D5CF7">
            <w:pPr>
              <w:pStyle w:val="BitteschreibenSie"/>
              <w:numPr>
                <w:ilvl w:val="0"/>
                <w:numId w:val="6"/>
              </w:numPr>
            </w:pPr>
            <w:r w:rsidRPr="001D5CF7">
              <w:t>Ou mettez les mots clés pour la recherche:</w:t>
            </w:r>
            <w:r w:rsidRPr="001D5CF7">
              <w:rPr>
                <w:sz w:val="32"/>
                <w:szCs w:val="32"/>
              </w:rPr>
              <w:sym w:font="Webdings" w:char="F04C"/>
            </w:r>
            <w:r w:rsidRPr="001D5CF7">
              <w:t xml:space="preserve">le </w:t>
            </w:r>
            <w:r w:rsidRPr="001D5CF7">
              <w:rPr>
                <w:b/>
                <w:bCs/>
              </w:rPr>
              <w:t>titre</w:t>
            </w:r>
            <w:r w:rsidRPr="001D5CF7">
              <w:t xml:space="preserve"> de cet article ou le </w:t>
            </w:r>
            <w:r w:rsidRPr="001D5CF7">
              <w:rPr>
                <w:b/>
                <w:bCs/>
              </w:rPr>
              <w:t>nom de la personne.</w:t>
            </w:r>
          </w:p>
        </w:tc>
      </w:tr>
      <w:tr w:rsidR="00747036" w:rsidRPr="00EF4B31" w14:paraId="66EF2E2F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72D043B9" w14:textId="77777777" w:rsidR="00747036" w:rsidRPr="00BA59C6" w:rsidRDefault="00747036" w:rsidP="00764C3F">
            <w:pPr>
              <w:pStyle w:val="BitteschreibenSie"/>
              <w:spacing w:before="80"/>
            </w:pPr>
          </w:p>
        </w:tc>
        <w:tc>
          <w:tcPr>
            <w:tcW w:w="4861" w:type="pct"/>
            <w:gridSpan w:val="2"/>
          </w:tcPr>
          <w:p w14:paraId="3AC306F8" w14:textId="77745E6C" w:rsidR="00747036" w:rsidRPr="00E05E09" w:rsidRDefault="00747036" w:rsidP="00764C3F">
            <w:pPr>
              <w:tabs>
                <w:tab w:val="left" w:pos="6085"/>
              </w:tabs>
              <w:spacing w:before="80"/>
              <w:ind w:left="-28"/>
              <w:rPr>
                <w:bCs/>
              </w:rPr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>
              <w:rPr>
                <w:b/>
              </w:rPr>
              <w:t>Frais d’envoi</w:t>
            </w:r>
            <w:r w:rsidR="006C3B1B">
              <w:rPr>
                <w:b/>
              </w:rPr>
              <w:t xml:space="preserve"> </w:t>
            </w:r>
            <w:r w:rsidR="003C05FB">
              <w:rPr>
                <w:b/>
              </w:rPr>
              <w:t xml:space="preserve">- </w:t>
            </w:r>
            <w:r w:rsidR="006C3B1B">
              <w:rPr>
                <w:b/>
              </w:rPr>
              <w:t>Pérou</w:t>
            </w:r>
            <w:r w:rsidRPr="00EF4B31">
              <w:rPr>
                <w:b/>
              </w:rPr>
              <w:t xml:space="preserve">: </w:t>
            </w:r>
            <w:r w:rsidRPr="00EF4B31">
              <w:t>CHF 2.</w:t>
            </w:r>
            <w:r w:rsidR="00353D2A">
              <w:t>5</w:t>
            </w:r>
            <w:r w:rsidRPr="00EF4B31">
              <w:t>0</w:t>
            </w:r>
          </w:p>
        </w:tc>
      </w:tr>
      <w:tr w:rsidR="00747036" w:rsidRPr="00EF4B31" w14:paraId="6EF14321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00CBB5F7" w14:textId="77777777" w:rsidR="00747036" w:rsidRPr="00BA59C6" w:rsidRDefault="00747036" w:rsidP="00764C3F"/>
        </w:tc>
        <w:tc>
          <w:tcPr>
            <w:tcW w:w="4861" w:type="pct"/>
            <w:gridSpan w:val="2"/>
          </w:tcPr>
          <w:p w14:paraId="221085FF" w14:textId="77777777" w:rsidR="00747036" w:rsidRPr="00BA59C6" w:rsidRDefault="00747036" w:rsidP="00764C3F"/>
        </w:tc>
      </w:tr>
      <w:tr w:rsidR="00747036" w:rsidRPr="00EF4B31" w14:paraId="1113F6D2" w14:textId="77777777" w:rsidTr="00764C3F">
        <w:tc>
          <w:tcPr>
            <w:tcW w:w="139" w:type="pct"/>
            <w:tcBorders>
              <w:left w:val="single" w:sz="4" w:space="0" w:color="auto"/>
              <w:right w:val="dotted" w:sz="4" w:space="0" w:color="auto"/>
            </w:tcBorders>
          </w:tcPr>
          <w:p w14:paraId="38A936DF" w14:textId="77777777" w:rsidR="00747036" w:rsidRPr="00BA59C6" w:rsidRDefault="00747036" w:rsidP="00764C3F"/>
        </w:tc>
        <w:tc>
          <w:tcPr>
            <w:tcW w:w="2665" w:type="pct"/>
            <w:tcBorders>
              <w:left w:val="dotted" w:sz="4" w:space="0" w:color="auto"/>
              <w:right w:val="dotted" w:sz="4" w:space="0" w:color="auto"/>
            </w:tcBorders>
          </w:tcPr>
          <w:p w14:paraId="4EAADE34" w14:textId="77777777" w:rsidR="00747036" w:rsidRPr="009B2D95" w:rsidRDefault="00747036" w:rsidP="00764C3F">
            <w:pPr>
              <w:spacing w:after="60"/>
              <w:rPr>
                <w:b/>
                <w:bCs/>
              </w:rPr>
            </w:pPr>
            <w:r w:rsidRPr="009B2D95">
              <w:rPr>
                <w:b/>
                <w:bCs/>
              </w:rPr>
              <w:t>LETTRE COURTOISE À</w:t>
            </w:r>
          </w:p>
        </w:tc>
        <w:tc>
          <w:tcPr>
            <w:tcW w:w="2196" w:type="pct"/>
            <w:tcBorders>
              <w:left w:val="dotted" w:sz="4" w:space="0" w:color="auto"/>
            </w:tcBorders>
          </w:tcPr>
          <w:p w14:paraId="0C1B5EE4" w14:textId="77777777" w:rsidR="00747036" w:rsidRPr="009B2D95" w:rsidRDefault="00747036" w:rsidP="00764C3F">
            <w:pPr>
              <w:spacing w:after="60"/>
              <w:rPr>
                <w:b/>
                <w:bCs/>
              </w:rPr>
            </w:pPr>
            <w:r w:rsidRPr="009B2D95">
              <w:rPr>
                <w:b/>
                <w:bCs/>
              </w:rPr>
              <w:t>COPIE À</w:t>
            </w:r>
          </w:p>
        </w:tc>
      </w:tr>
      <w:tr w:rsidR="00747036" w:rsidRPr="00EF4B31" w14:paraId="770FC5F5" w14:textId="77777777" w:rsidTr="00764C3F">
        <w:tc>
          <w:tcPr>
            <w:tcW w:w="139" w:type="pct"/>
            <w:tcBorders>
              <w:left w:val="single" w:sz="4" w:space="0" w:color="auto"/>
              <w:right w:val="dotted" w:sz="4" w:space="0" w:color="auto"/>
            </w:tcBorders>
          </w:tcPr>
          <w:p w14:paraId="45F08D49" w14:textId="77777777" w:rsidR="00747036" w:rsidRPr="00BA59C6" w:rsidRDefault="00747036" w:rsidP="00764C3F"/>
        </w:tc>
        <w:tc>
          <w:tcPr>
            <w:tcW w:w="2665" w:type="pct"/>
            <w:tcBorders>
              <w:left w:val="dotted" w:sz="4" w:space="0" w:color="auto"/>
              <w:right w:val="dotted" w:sz="4" w:space="0" w:color="auto"/>
            </w:tcBorders>
          </w:tcPr>
          <w:p w14:paraId="7F2802EE" w14:textId="77777777" w:rsidR="00747036" w:rsidRDefault="006C3B1B" w:rsidP="006C3B1B">
            <w:pPr>
              <w:spacing w:after="120"/>
            </w:pPr>
            <w:r>
              <w:t>Procurador General del Estado</w:t>
            </w:r>
            <w:r>
              <w:br/>
              <w:t xml:space="preserve">Javier Alonso Pacheco Palacios </w:t>
            </w:r>
            <w:r>
              <w:br/>
              <w:t xml:space="preserve">Fiscalía de la Nación </w:t>
            </w:r>
            <w:r>
              <w:br/>
              <w:t>Av. Abancay cdra. 5, (Sede Central)</w:t>
            </w:r>
            <w:r>
              <w:br/>
              <w:t>Lima</w:t>
            </w:r>
            <w:r>
              <w:br/>
              <w:t>PER</w:t>
            </w:r>
            <w:r w:rsidR="00F64E09">
              <w:t>Ú</w:t>
            </w:r>
          </w:p>
          <w:p w14:paraId="38690FCC" w14:textId="50C19A25" w:rsidR="00F64E09" w:rsidRPr="00BA59C6" w:rsidRDefault="00F64E09" w:rsidP="006C3B1B">
            <w:pPr>
              <w:spacing w:after="120"/>
            </w:pPr>
            <w:r>
              <w:t xml:space="preserve">E-mail: </w:t>
            </w:r>
            <w:hyperlink r:id="rId10" w:history="1">
              <w:r w:rsidRPr="00A01F2E">
                <w:rPr>
                  <w:rStyle w:val="Hyperlink"/>
                </w:rPr>
                <w:t>lbenavides@mpfn.gob.pe</w:t>
              </w:r>
            </w:hyperlink>
            <w:r>
              <w:t xml:space="preserve"> </w:t>
            </w:r>
          </w:p>
        </w:tc>
        <w:tc>
          <w:tcPr>
            <w:tcW w:w="2196" w:type="pct"/>
            <w:tcBorders>
              <w:left w:val="dotted" w:sz="4" w:space="0" w:color="auto"/>
            </w:tcBorders>
          </w:tcPr>
          <w:p w14:paraId="24144BCB" w14:textId="18E932FB" w:rsidR="006C3B1B" w:rsidRDefault="00F873FC" w:rsidP="006C3B1B">
            <w:pPr>
              <w:spacing w:after="120"/>
            </w:pPr>
            <w:r>
              <w:t>Ambassade du Pérou</w:t>
            </w:r>
            <w:r w:rsidR="00272F84">
              <w:br/>
            </w:r>
            <w:r w:rsidR="009920C5" w:rsidRPr="009920C5">
              <w:t>Jungfraustrasse 30</w:t>
            </w:r>
            <w:r w:rsidR="009920C5">
              <w:t xml:space="preserve"> </w:t>
            </w:r>
            <w:r w:rsidR="009920C5" w:rsidRPr="009920C5">
              <w:rPr>
                <w:color w:val="FF0000"/>
              </w:rPr>
              <w:t>(= nouvelle adresse)</w:t>
            </w:r>
            <w:r w:rsidR="00272F84">
              <w:br/>
            </w:r>
            <w:r>
              <w:t>3005 Berne</w:t>
            </w:r>
          </w:p>
          <w:p w14:paraId="318FDCA0" w14:textId="06952E0D" w:rsidR="00747036" w:rsidRPr="00BA59C6" w:rsidRDefault="00F873FC" w:rsidP="006C3B1B">
            <w:pPr>
              <w:spacing w:after="120"/>
            </w:pPr>
            <w:r>
              <w:t>Fax: 031 351 85 70</w:t>
            </w:r>
            <w:r w:rsidR="00272F84">
              <w:br/>
            </w:r>
            <w:r>
              <w:t xml:space="preserve">E-mail: </w:t>
            </w:r>
            <w:hyperlink r:id="rId11" w:history="1">
              <w:r w:rsidRPr="00EE3803">
                <w:rPr>
                  <w:rStyle w:val="Hyperlink"/>
                </w:rPr>
                <w:t>info@embaperu.ch</w:t>
              </w:r>
            </w:hyperlink>
            <w:r>
              <w:t xml:space="preserve"> </w:t>
            </w:r>
          </w:p>
        </w:tc>
      </w:tr>
    </w:tbl>
    <w:p w14:paraId="5CE6539C" w14:textId="77777777" w:rsidR="00051FB2" w:rsidRPr="00EA0F9C" w:rsidRDefault="00051FB2" w:rsidP="008A5FB4">
      <w:pPr>
        <w:rPr>
          <w:sz w:val="22"/>
          <w:szCs w:val="22"/>
        </w:rPr>
      </w:pPr>
    </w:p>
    <w:p w14:paraId="65F3C123" w14:textId="77777777" w:rsidR="00EA0F9C" w:rsidRPr="00EA0F9C" w:rsidRDefault="00EA0F9C" w:rsidP="008A5FB4">
      <w:pPr>
        <w:rPr>
          <w:sz w:val="22"/>
          <w:szCs w:val="22"/>
        </w:rPr>
      </w:pPr>
    </w:p>
    <w:p w14:paraId="258287F4" w14:textId="77777777" w:rsidR="00EA0F9C" w:rsidRDefault="00EA0F9C" w:rsidP="008A5FB4"/>
    <w:p w14:paraId="0B2281F5" w14:textId="77777777" w:rsidR="00107195" w:rsidRPr="008A5FB4" w:rsidRDefault="00107195" w:rsidP="008A5FB4">
      <w:pPr>
        <w:sectPr w:rsidR="00107195" w:rsidRPr="008A5FB4" w:rsidSect="000C3A18">
          <w:headerReference w:type="even" r:id="rId12"/>
          <w:footerReference w:type="default" r:id="rId13"/>
          <w:pgSz w:w="11907" w:h="16840" w:code="9"/>
          <w:pgMar w:top="794" w:right="794" w:bottom="794" w:left="794" w:header="720" w:footer="720" w:gutter="0"/>
          <w:cols w:space="708"/>
          <w:docGrid w:linePitch="360"/>
        </w:sectPr>
      </w:pPr>
    </w:p>
    <w:p w14:paraId="45E05843" w14:textId="77777777" w:rsidR="008A5FB4" w:rsidRPr="00452095" w:rsidRDefault="008A5FB4" w:rsidP="008A5FB4">
      <w:pPr>
        <w:rPr>
          <w:sz w:val="6"/>
          <w:szCs w:val="6"/>
        </w:rPr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4112"/>
        <w:gridCol w:w="6131"/>
      </w:tblGrid>
      <w:tr w:rsidR="00452095" w14:paraId="7C8DE66B" w14:textId="77777777" w:rsidTr="00955A7B">
        <w:trPr>
          <w:cantSplit/>
          <w:trHeight w:val="397"/>
        </w:trPr>
        <w:tc>
          <w:tcPr>
            <w:tcW w:w="2007" w:type="pct"/>
            <w:hideMark/>
          </w:tcPr>
          <w:p w14:paraId="4AA6EE63" w14:textId="0DDDF8D0" w:rsidR="00452095" w:rsidRPr="00C27E93" w:rsidRDefault="00452095" w:rsidP="000902F4">
            <w:pPr>
              <w:pStyle w:val="BgdV12P"/>
              <w:rPr>
                <w:lang w:val="fr-CH"/>
              </w:rPr>
            </w:pPr>
            <w:r w:rsidRPr="00C27E93">
              <w:rPr>
                <w:lang w:val="fr-CH"/>
              </w:rPr>
              <w:t>Lettres contre l’oubli</w:t>
            </w:r>
            <w:r>
              <w:rPr>
                <w:lang w:val="fr-CH"/>
              </w:rPr>
              <w:t xml:space="preserve"> - </w:t>
            </w:r>
            <w:r w:rsidR="00E637F7">
              <w:rPr>
                <w:lang w:val="fr-CH"/>
              </w:rPr>
              <w:t>Juin</w:t>
            </w:r>
            <w:r w:rsidRPr="00C27E93">
              <w:rPr>
                <w:lang w:val="fr-CH"/>
              </w:rPr>
              <w:t xml:space="preserve"> 202</w:t>
            </w:r>
            <w:r w:rsidR="00E637F7">
              <w:rPr>
                <w:lang w:val="fr-CH"/>
              </w:rPr>
              <w:t>4</w:t>
            </w:r>
          </w:p>
        </w:tc>
        <w:tc>
          <w:tcPr>
            <w:tcW w:w="2993" w:type="pct"/>
            <w:hideMark/>
          </w:tcPr>
          <w:p w14:paraId="011422F6" w14:textId="25678512" w:rsidR="00452095" w:rsidRPr="00452095" w:rsidRDefault="00051FB2" w:rsidP="000902F4">
            <w:pPr>
              <w:pStyle w:val="MonatJahr12P"/>
              <w:jc w:val="right"/>
              <w:rPr>
                <w:lang w:val="fr-CH"/>
              </w:rPr>
            </w:pPr>
            <w:r w:rsidRPr="00051FB2">
              <w:rPr>
                <w:lang w:val="fr-CH"/>
              </w:rPr>
              <w:t>2</w:t>
            </w:r>
            <w:r w:rsidR="00452095" w:rsidRPr="00051FB2">
              <w:rPr>
                <w:lang w:val="fr-CH"/>
              </w:rPr>
              <w:t xml:space="preserve"> Actions</w:t>
            </w:r>
            <w:r w:rsidR="00452095" w:rsidRPr="00452095">
              <w:rPr>
                <w:lang w:val="fr-CH"/>
              </w:rPr>
              <w:t xml:space="preserve"> lettre</w:t>
            </w:r>
            <w:r w:rsidR="00452095" w:rsidRPr="00E637F7">
              <w:rPr>
                <w:lang w:val="fr-CH"/>
              </w:rPr>
              <w:t xml:space="preserve">: </w:t>
            </w:r>
            <w:r w:rsidR="00E637F7" w:rsidRPr="00E637F7">
              <w:rPr>
                <w:lang w:val="fr-CH"/>
              </w:rPr>
              <w:t>P</w:t>
            </w:r>
            <w:r w:rsidR="00E637F7">
              <w:rPr>
                <w:lang w:val="fr-CH"/>
              </w:rPr>
              <w:t>é</w:t>
            </w:r>
            <w:r w:rsidR="00E637F7" w:rsidRPr="00E637F7">
              <w:rPr>
                <w:lang w:val="fr-CH"/>
              </w:rPr>
              <w:t>rou</w:t>
            </w:r>
            <w:r w:rsidR="00452095" w:rsidRPr="00E637F7">
              <w:rPr>
                <w:lang w:val="fr-CH"/>
              </w:rPr>
              <w:t xml:space="preserve">, </w:t>
            </w:r>
            <w:r w:rsidR="00955A7B">
              <w:rPr>
                <w:b/>
                <w:bCs/>
                <w:u w:val="single"/>
                <w:lang w:val="fr-CH"/>
              </w:rPr>
              <w:t>Arabie saoudite / Nigeria</w:t>
            </w:r>
          </w:p>
        </w:tc>
      </w:tr>
    </w:tbl>
    <w:p w14:paraId="6ACD99C5" w14:textId="77777777" w:rsidR="007C73C5" w:rsidRDefault="007C73C5" w:rsidP="007C73C5"/>
    <w:p w14:paraId="6C910C88" w14:textId="77777777" w:rsidR="007C73C5" w:rsidRDefault="007C73C5" w:rsidP="007C73C5"/>
    <w:tbl>
      <w:tblPr>
        <w:tblW w:w="4963" w:type="pct"/>
        <w:tblLook w:val="01E0" w:firstRow="1" w:lastRow="1" w:firstColumn="1" w:lastColumn="1" w:noHBand="0" w:noVBand="0"/>
      </w:tblPr>
      <w:tblGrid>
        <w:gridCol w:w="10243"/>
      </w:tblGrid>
      <w:tr w:rsidR="007C73C5" w:rsidRPr="00FB1255" w14:paraId="2E414B45" w14:textId="77777777" w:rsidTr="00B80630">
        <w:trPr>
          <w:trHeight w:val="80"/>
        </w:trPr>
        <w:tc>
          <w:tcPr>
            <w:tcW w:w="5000" w:type="pct"/>
            <w:vAlign w:val="bottom"/>
          </w:tcPr>
          <w:p w14:paraId="139AA1E3" w14:textId="55EAFAD5" w:rsidR="007C73C5" w:rsidRPr="00272425" w:rsidRDefault="00317E40" w:rsidP="00717CF9">
            <w:pPr>
              <w:pStyle w:val="TITELTHEMEN24P"/>
              <w:spacing w:after="80"/>
              <w:rPr>
                <w:highlight w:val="yellow"/>
              </w:rPr>
            </w:pPr>
            <w:r>
              <w:rPr>
                <w:sz w:val="28"/>
                <w:szCs w:val="28"/>
              </w:rPr>
              <w:t>Arabie saoudite / Nigeria</w:t>
            </w:r>
            <w:r w:rsidR="007C73C5" w:rsidRPr="00272425">
              <w:rPr>
                <w:sz w:val="28"/>
                <w:szCs w:val="28"/>
              </w:rPr>
              <w:t xml:space="preserve">: </w:t>
            </w:r>
            <w:r w:rsidR="007C73C5" w:rsidRPr="00272425">
              <w:rPr>
                <w:b w:val="0"/>
                <w:bCs/>
                <w:sz w:val="28"/>
                <w:szCs w:val="28"/>
              </w:rPr>
              <w:t>Action lettre pour</w:t>
            </w:r>
            <w:r w:rsidR="007C73C5" w:rsidRPr="00272425">
              <w:rPr>
                <w:sz w:val="28"/>
                <w:szCs w:val="28"/>
              </w:rPr>
              <w:t xml:space="preserve"> </w:t>
            </w:r>
            <w:r w:rsidR="00C34AD9" w:rsidRPr="007A51D5">
              <w:rPr>
                <w:sz w:val="28"/>
                <w:szCs w:val="28"/>
                <w:lang w:val="de-CH"/>
              </w:rPr>
              <w:t>Sulaimon Olufemi</w:t>
            </w:r>
          </w:p>
        </w:tc>
      </w:tr>
      <w:tr w:rsidR="007C73C5" w:rsidRPr="00FB1255" w14:paraId="5DE34E83" w14:textId="77777777" w:rsidTr="00B80630">
        <w:trPr>
          <w:trHeight w:val="583"/>
        </w:trPr>
        <w:tc>
          <w:tcPr>
            <w:tcW w:w="5000" w:type="pct"/>
            <w:vAlign w:val="bottom"/>
          </w:tcPr>
          <w:p w14:paraId="19F16CB0" w14:textId="61BE77FE" w:rsidR="007C73C5" w:rsidRPr="00984CE7" w:rsidRDefault="00D82D17" w:rsidP="00B80630">
            <w:pPr>
              <w:pStyle w:val="TITELTHEMEN24P"/>
            </w:pPr>
            <w:r>
              <w:t>Le</w:t>
            </w:r>
            <w:r w:rsidR="00984CE7" w:rsidRPr="00984CE7">
              <w:t xml:space="preserve"> citoyen nigérian</w:t>
            </w:r>
            <w:r w:rsidR="00CE5A88">
              <w:t xml:space="preserve"> </w:t>
            </w:r>
            <w:r w:rsidR="00984CE7" w:rsidRPr="00984CE7">
              <w:t xml:space="preserve">condamné à mort </w:t>
            </w:r>
            <w:r w:rsidR="00CE5A88">
              <w:t>en</w:t>
            </w:r>
            <w:r w:rsidR="00984CE7" w:rsidRPr="00984CE7">
              <w:t xml:space="preserve"> 2005</w:t>
            </w:r>
            <w:r>
              <w:t xml:space="preserve"> doit être gracié</w:t>
            </w:r>
            <w:r w:rsidR="00984CE7" w:rsidRPr="00984CE7">
              <w:t> !</w:t>
            </w:r>
          </w:p>
        </w:tc>
      </w:tr>
    </w:tbl>
    <w:p w14:paraId="05B8326B" w14:textId="77777777" w:rsidR="00353D2A" w:rsidRPr="00717CF9" w:rsidRDefault="00353D2A" w:rsidP="00353D2A">
      <w:pPr>
        <w:rPr>
          <w:highlight w:val="yellow"/>
          <w:lang w:val="it-CH" w:eastAsia="de-CH"/>
        </w:rPr>
      </w:pPr>
    </w:p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353D2A" w:rsidRPr="00EF4B31" w14:paraId="7E9491AD" w14:textId="77777777" w:rsidTr="00692CD4">
        <w:trPr>
          <w:cantSplit/>
        </w:trPr>
        <w:tc>
          <w:tcPr>
            <w:tcW w:w="5000" w:type="pct"/>
            <w:noWrap/>
          </w:tcPr>
          <w:p w14:paraId="0672D651" w14:textId="601A72B7" w:rsidR="00353D2A" w:rsidRPr="004D0B95" w:rsidRDefault="00E94433" w:rsidP="00692CD4">
            <w:pPr>
              <w:pStyle w:val="Fallbeschrieb"/>
              <w:spacing w:after="120"/>
              <w:rPr>
                <w:b/>
                <w:bCs/>
              </w:rPr>
            </w:pPr>
            <w:r w:rsidRPr="004D0B95">
              <w:rPr>
                <w:rStyle w:val="rynqvb"/>
                <w:b/>
                <w:bCs/>
                <w:lang w:val="fr-FR"/>
              </w:rPr>
              <w:t>Sulaimon Olufemi</w:t>
            </w:r>
            <w:r w:rsidR="00D82D17">
              <w:rPr>
                <w:rStyle w:val="rynqvb"/>
                <w:b/>
                <w:bCs/>
                <w:lang w:val="fr-FR"/>
              </w:rPr>
              <w:t>, un</w:t>
            </w:r>
            <w:r w:rsidR="00D82D17" w:rsidRPr="004D0B95">
              <w:rPr>
                <w:rStyle w:val="rynqvb"/>
                <w:b/>
                <w:bCs/>
                <w:lang w:val="fr-FR"/>
              </w:rPr>
              <w:t xml:space="preserve"> citoyen nigérian</w:t>
            </w:r>
            <w:r w:rsidR="00D82D17">
              <w:rPr>
                <w:rStyle w:val="rynqvb"/>
                <w:b/>
                <w:bCs/>
                <w:lang w:val="fr-FR"/>
              </w:rPr>
              <w:t>,</w:t>
            </w:r>
            <w:r w:rsidRPr="004D0B95">
              <w:rPr>
                <w:rStyle w:val="rynqvb"/>
                <w:b/>
                <w:bCs/>
                <w:lang w:val="fr-FR"/>
              </w:rPr>
              <w:t xml:space="preserve"> risque d'être exécuté en Arabie saoudite après avoir été condamné à mort à l'issue d'un procès manifestement inéquitable en 2005.</w:t>
            </w:r>
            <w:r w:rsidR="00353D2A" w:rsidRPr="004D0B95">
              <w:rPr>
                <w:b/>
                <w:bCs/>
              </w:rPr>
              <w:t xml:space="preserve"> </w:t>
            </w:r>
          </w:p>
        </w:tc>
      </w:tr>
      <w:tr w:rsidR="00353D2A" w:rsidRPr="00EF4B31" w14:paraId="7FF13805" w14:textId="77777777" w:rsidTr="0098593B">
        <w:trPr>
          <w:cantSplit/>
          <w:trHeight w:val="2983"/>
        </w:trPr>
        <w:tc>
          <w:tcPr>
            <w:tcW w:w="5000" w:type="pct"/>
            <w:noWrap/>
          </w:tcPr>
          <w:p w14:paraId="2F36050D" w14:textId="312F7BFD" w:rsidR="00353D2A" w:rsidRDefault="00E94433" w:rsidP="00692CD4">
            <w:pPr>
              <w:pStyle w:val="Fallbeschrieb"/>
              <w:spacing w:after="80"/>
              <w:rPr>
                <w:rStyle w:val="rynqvb"/>
                <w:lang w:val="fr-FR"/>
              </w:rPr>
            </w:pPr>
            <w:r>
              <w:rPr>
                <w:rStyle w:val="rynqvb"/>
                <w:lang w:val="fr-FR"/>
              </w:rPr>
              <w:t xml:space="preserve">Sulaimon Olufemi fait partie </w:t>
            </w:r>
            <w:r w:rsidRPr="009436A5">
              <w:rPr>
                <w:rStyle w:val="rynqvb"/>
                <w:lang w:val="fr-FR"/>
              </w:rPr>
              <w:t xml:space="preserve">d'un groupe de travailleurs migrants originaires de plusieurs pays africains qui </w:t>
            </w:r>
            <w:r w:rsidR="00D82D17">
              <w:rPr>
                <w:rStyle w:val="rynqvb"/>
                <w:lang w:val="fr-FR"/>
              </w:rPr>
              <w:t xml:space="preserve">avaient </w:t>
            </w:r>
            <w:r w:rsidRPr="009436A5">
              <w:rPr>
                <w:rStyle w:val="rynqvb"/>
                <w:lang w:val="fr-FR"/>
              </w:rPr>
              <w:t xml:space="preserve">été arrêtés en septembre 2002 </w:t>
            </w:r>
            <w:r w:rsidR="00D82D17">
              <w:rPr>
                <w:rStyle w:val="rynqvb"/>
                <w:lang w:val="fr-FR"/>
              </w:rPr>
              <w:t xml:space="preserve">à l’issue d’un </w:t>
            </w:r>
            <w:r w:rsidRPr="009436A5">
              <w:rPr>
                <w:rStyle w:val="rynqvb"/>
                <w:lang w:val="fr-FR"/>
              </w:rPr>
              <w:t xml:space="preserve">conflit entre des </w:t>
            </w:r>
            <w:r w:rsidR="00D87283" w:rsidRPr="009436A5">
              <w:rPr>
                <w:rStyle w:val="rynqvb"/>
                <w:lang w:val="fr-FR"/>
              </w:rPr>
              <w:t>habitant·e·x·s</w:t>
            </w:r>
            <w:r w:rsidRPr="009436A5">
              <w:rPr>
                <w:rStyle w:val="rynqvb"/>
                <w:lang w:val="fr-FR"/>
              </w:rPr>
              <w:t xml:space="preserve"> et des travailleurs migrants</w:t>
            </w:r>
            <w:r w:rsidR="00D82D17">
              <w:rPr>
                <w:rStyle w:val="rynqvb"/>
                <w:lang w:val="fr-FR"/>
              </w:rPr>
              <w:t xml:space="preserve"> qui avait abouti à la mort d’un policier</w:t>
            </w:r>
            <w:r w:rsidRPr="009436A5">
              <w:rPr>
                <w:rStyle w:val="rynqvb"/>
                <w:lang w:val="fr-FR"/>
              </w:rPr>
              <w:t>.</w:t>
            </w:r>
            <w:r w:rsidRPr="009436A5">
              <w:rPr>
                <w:rStyle w:val="hwtze"/>
                <w:lang w:val="fr-FR"/>
              </w:rPr>
              <w:t xml:space="preserve"> </w:t>
            </w:r>
            <w:r w:rsidRPr="009436A5">
              <w:rPr>
                <w:rStyle w:val="rynqvb"/>
                <w:lang w:val="fr-FR"/>
              </w:rPr>
              <w:t>Sulaimon Olufemi a toujours clamé son innoc</w:t>
            </w:r>
            <w:r>
              <w:rPr>
                <w:rStyle w:val="rynqvb"/>
                <w:lang w:val="fr-FR"/>
              </w:rPr>
              <w:t>ence.</w:t>
            </w:r>
          </w:p>
          <w:p w14:paraId="1FB2F9F2" w14:textId="05B47740" w:rsidR="00E94433" w:rsidRDefault="00E94433" w:rsidP="00692CD4">
            <w:pPr>
              <w:pStyle w:val="Fallbeschrieb"/>
              <w:spacing w:after="80"/>
            </w:pPr>
            <w:r w:rsidRPr="00E94433">
              <w:t xml:space="preserve">Après son arrestation, il a été contraint de laisser ses empreintes digitales en guise de signature </w:t>
            </w:r>
            <w:r w:rsidRPr="00D87283">
              <w:t>sur des documents rédigés en arabe, une langue qu'il ne comprend pas. Sulaimon Olufemi a déclaré avoir été torturé lors des interrogatoires. Le procès s'est déroulé en arabe, sans interprétation ni traduction des documents judiciaires. Le prévenu n'avait pas non plus de représentation juridique.</w:t>
            </w:r>
          </w:p>
          <w:p w14:paraId="15222085" w14:textId="76E0AD21" w:rsidR="00E94433" w:rsidRDefault="00E94433" w:rsidP="00692CD4">
            <w:pPr>
              <w:pStyle w:val="Fallbeschrieb"/>
              <w:spacing w:after="80"/>
            </w:pPr>
            <w:r w:rsidRPr="00E94433">
              <w:t xml:space="preserve">Alors que 11 de ses coaccusés ont été libérés en avril 2017 après avoir purgé leur peine de 15 ans de prison, Sulaimon Olufemi </w:t>
            </w:r>
            <w:r w:rsidR="004D0B95">
              <w:t xml:space="preserve">est toujours en prison et </w:t>
            </w:r>
            <w:r w:rsidRPr="00E94433">
              <w:t xml:space="preserve">risque </w:t>
            </w:r>
            <w:r w:rsidR="004D0B95">
              <w:t>d’être</w:t>
            </w:r>
            <w:r w:rsidRPr="00E94433">
              <w:t xml:space="preserve"> exécuté.</w:t>
            </w:r>
          </w:p>
          <w:p w14:paraId="24A59927" w14:textId="61A1CE2A" w:rsidR="00E94433" w:rsidRPr="00EF4B31" w:rsidRDefault="00E94433" w:rsidP="00692CD4">
            <w:pPr>
              <w:pStyle w:val="Fallbeschrieb"/>
              <w:spacing w:after="80"/>
              <w:rPr>
                <w:highlight w:val="yellow"/>
              </w:rPr>
            </w:pPr>
            <w:r w:rsidRPr="00E94433">
              <w:t xml:space="preserve">En octobre 2021, la famille du policier tué a exigé une soi-disant diya (compensation financière). </w:t>
            </w:r>
            <w:r w:rsidR="00D82D17">
              <w:t xml:space="preserve">S’il paye cette </w:t>
            </w:r>
            <w:r w:rsidRPr="00E94433">
              <w:t xml:space="preserve">diya, </w:t>
            </w:r>
            <w:r w:rsidR="00D82D17" w:rsidRPr="00E94433">
              <w:t xml:space="preserve">Sulaimon Olufemi </w:t>
            </w:r>
            <w:r w:rsidR="00D82D17">
              <w:t xml:space="preserve">pourrait échapper à son </w:t>
            </w:r>
            <w:r w:rsidRPr="00E94433">
              <w:t>exécution</w:t>
            </w:r>
            <w:r w:rsidR="00D82D17">
              <w:t xml:space="preserve">. </w:t>
            </w:r>
            <w:r w:rsidRPr="00E94433">
              <w:t xml:space="preserve">Cependant, ni </w:t>
            </w:r>
            <w:r w:rsidR="00D82D17">
              <w:t>lui</w:t>
            </w:r>
            <w:r w:rsidRPr="00E94433">
              <w:t>, emprisonné depuis plus de 20 ans, ni sa famille au Nigeria n</w:t>
            </w:r>
            <w:r w:rsidR="004D0B95">
              <w:t>’ont</w:t>
            </w:r>
            <w:r w:rsidRPr="00E94433">
              <w:t xml:space="preserve"> </w:t>
            </w:r>
            <w:r w:rsidR="004D0B95">
              <w:t>les moyens</w:t>
            </w:r>
            <w:r w:rsidRPr="00E94433">
              <w:t xml:space="preserve"> de payer </w:t>
            </w:r>
            <w:r w:rsidR="004D0B95">
              <w:t xml:space="preserve">les </w:t>
            </w:r>
            <w:r w:rsidRPr="00E94433">
              <w:t xml:space="preserve">deux millions de riyals </w:t>
            </w:r>
            <w:r w:rsidR="004D0B95">
              <w:t xml:space="preserve">exigés </w:t>
            </w:r>
            <w:r w:rsidRPr="00E94433">
              <w:t>(</w:t>
            </w:r>
            <w:r w:rsidR="004D0B95">
              <w:t>presque 500'000.-CHF</w:t>
            </w:r>
            <w:r w:rsidRPr="00E94433">
              <w:t>).</w:t>
            </w:r>
          </w:p>
        </w:tc>
      </w:tr>
      <w:tr w:rsidR="00D87283" w:rsidRPr="00EF4B31" w14:paraId="7CACA8CC" w14:textId="77777777" w:rsidTr="00692CD4">
        <w:trPr>
          <w:cantSplit/>
        </w:trPr>
        <w:tc>
          <w:tcPr>
            <w:tcW w:w="5000" w:type="pct"/>
            <w:noWrap/>
          </w:tcPr>
          <w:p w14:paraId="7DE60722" w14:textId="125AE29F" w:rsidR="00D87283" w:rsidRDefault="00D87283" w:rsidP="00692CD4">
            <w:pPr>
              <w:pStyle w:val="Fallbeschrieb"/>
              <w:spacing w:after="80"/>
              <w:rPr>
                <w:rStyle w:val="rynqvb"/>
                <w:lang w:val="fr-FR"/>
              </w:rPr>
            </w:pPr>
            <w:r>
              <w:t>_</w:t>
            </w:r>
            <w:r w:rsidR="00D82D17">
              <w:t>Consulter l’a</w:t>
            </w:r>
            <w:r>
              <w:t xml:space="preserve">rticle en ligne </w:t>
            </w:r>
            <w:r w:rsidRPr="00D82D17">
              <w:rPr>
                <w:sz w:val="14"/>
                <w:szCs w:val="14"/>
              </w:rPr>
              <w:t>(</w:t>
            </w:r>
            <w:r w:rsidR="00D82D17" w:rsidRPr="00D82D17">
              <w:rPr>
                <w:sz w:val="14"/>
                <w:szCs w:val="14"/>
              </w:rPr>
              <w:t xml:space="preserve">en </w:t>
            </w:r>
            <w:r w:rsidRPr="00D82D17">
              <w:rPr>
                <w:sz w:val="14"/>
                <w:szCs w:val="14"/>
              </w:rPr>
              <w:t>anglais)</w:t>
            </w:r>
            <w:r w:rsidR="00D82D17" w:rsidRPr="00D82D17">
              <w:rPr>
                <w:sz w:val="14"/>
                <w:szCs w:val="14"/>
              </w:rPr>
              <w:t xml:space="preserve"> </w:t>
            </w:r>
            <w:r>
              <w:t xml:space="preserve">: </w:t>
            </w:r>
            <w:hyperlink r:id="rId14" w:history="1">
              <w:r w:rsidRPr="00435711">
                <w:rPr>
                  <w:rStyle w:val="Hyperlink"/>
                </w:rPr>
                <w:t>Suliamon Olufemi: Forgotten on death row in Saudi Arabia</w:t>
              </w:r>
            </w:hyperlink>
            <w:r>
              <w:t xml:space="preserve"> </w:t>
            </w:r>
            <w:r w:rsidRPr="00D82D17">
              <w:rPr>
                <w:sz w:val="14"/>
                <w:szCs w:val="14"/>
              </w:rPr>
              <w:t>(Amnesty UK / August 20, 2020)</w:t>
            </w:r>
          </w:p>
        </w:tc>
      </w:tr>
    </w:tbl>
    <w:p w14:paraId="492D0D76" w14:textId="77777777" w:rsidR="00717CF9" w:rsidRDefault="00717CF9" w:rsidP="00717CF9"/>
    <w:p w14:paraId="423D3593" w14:textId="77777777" w:rsidR="00D87283" w:rsidRDefault="00D87283" w:rsidP="00717CF9"/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BA59C6" w:rsidRPr="00EF4B31" w14:paraId="6805A750" w14:textId="77777777" w:rsidTr="00A1765C">
        <w:tc>
          <w:tcPr>
            <w:tcW w:w="5000" w:type="pct"/>
          </w:tcPr>
          <w:p w14:paraId="606A45D3" w14:textId="0EFC9C37" w:rsidR="00BA59C6" w:rsidRPr="00272425" w:rsidRDefault="00BA59C6" w:rsidP="00764C3F">
            <w:pPr>
              <w:pStyle w:val="BriefvorschlagundForderungen"/>
              <w:rPr>
                <w:rFonts w:ascii="Arial Narrow" w:hAnsi="Arial Narrow"/>
              </w:rPr>
            </w:pPr>
            <w:r w:rsidRPr="00C34AD9">
              <w:rPr>
                <w:rFonts w:ascii="Arial Narrow" w:hAnsi="Arial Narrow"/>
                <w:sz w:val="24"/>
                <w:szCs w:val="24"/>
                <w:u w:val="single"/>
                <w:lang w:val="fr-FR"/>
              </w:rPr>
              <w:t>PASSEZ À L’ACTION</w:t>
            </w:r>
            <w:r w:rsidR="007C6EEA">
              <w:rPr>
                <w:rFonts w:ascii="Arial Narrow" w:hAnsi="Arial Narrow"/>
                <w:sz w:val="24"/>
                <w:szCs w:val="24"/>
                <w:lang w:val="fr-FR"/>
              </w:rPr>
              <w:t xml:space="preserve"> :</w:t>
            </w:r>
            <w:r w:rsidRPr="00051FB2">
              <w:rPr>
                <w:rFonts w:ascii="Arial Narrow" w:hAnsi="Arial Narrow"/>
                <w:sz w:val="24"/>
                <w:szCs w:val="24"/>
                <w:lang w:val="fr-FR"/>
              </w:rPr>
              <w:t xml:space="preserve"> DÉfendez les droits de </w:t>
            </w:r>
            <w:r w:rsidR="00C34AD9" w:rsidRPr="00C34AD9">
              <w:rPr>
                <w:rFonts w:ascii="Arial Narrow" w:hAnsi="Arial Narrow"/>
                <w:sz w:val="24"/>
                <w:szCs w:val="24"/>
                <w:lang w:val="fr-FR"/>
              </w:rPr>
              <w:t>Sulaimon Olufemi</w:t>
            </w:r>
            <w:r w:rsidR="00C34AD9">
              <w:rPr>
                <w:rFonts w:ascii="Arial Narrow" w:hAnsi="Arial Narrow"/>
                <w:sz w:val="24"/>
                <w:szCs w:val="24"/>
                <w:lang w:val="fr-FR"/>
              </w:rPr>
              <w:t xml:space="preserve"> !</w:t>
            </w:r>
          </w:p>
        </w:tc>
      </w:tr>
    </w:tbl>
    <w:p w14:paraId="3BF084F9" w14:textId="77777777" w:rsidR="00BA59C6" w:rsidRPr="00383565" w:rsidRDefault="00BA59C6" w:rsidP="00BA59C6">
      <w:pPr>
        <w:rPr>
          <w:sz w:val="10"/>
          <w:szCs w:val="10"/>
        </w:rPr>
      </w:pPr>
    </w:p>
    <w:tbl>
      <w:tblPr>
        <w:tblW w:w="4966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285"/>
        <w:gridCol w:w="4110"/>
        <w:gridCol w:w="5849"/>
      </w:tblGrid>
      <w:tr w:rsidR="00BA59C6" w:rsidRPr="00EF4B31" w14:paraId="53FA156D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152A274A" w14:textId="77777777" w:rsidR="00BA59C6" w:rsidRPr="00EF4B31" w:rsidRDefault="00BA59C6" w:rsidP="00764C3F">
            <w:pPr>
              <w:pStyle w:val="BitteschreibenSie"/>
            </w:pPr>
            <w:r w:rsidRPr="00051FB2">
              <w:rPr>
                <w:b/>
                <w:bCs/>
                <w:sz w:val="22"/>
                <w:szCs w:val="22"/>
              </w:rPr>
              <w:t>■</w:t>
            </w:r>
          </w:p>
        </w:tc>
        <w:tc>
          <w:tcPr>
            <w:tcW w:w="4861" w:type="pct"/>
            <w:gridSpan w:val="2"/>
          </w:tcPr>
          <w:p w14:paraId="6F389D49" w14:textId="77777777" w:rsidR="00BA59C6" w:rsidRDefault="00BA59C6" w:rsidP="00764C3F">
            <w:pPr>
              <w:pStyle w:val="BitteschreibenSie"/>
              <w:spacing w:before="40"/>
              <w:ind w:left="-28"/>
              <w:rPr>
                <w:b/>
              </w:rPr>
            </w:pPr>
            <w:r w:rsidRPr="00272425">
              <w:rPr>
                <w:b/>
                <w:bCs/>
              </w:rPr>
              <w:t>Veuillez écrire une lettre courtoise</w:t>
            </w:r>
            <w:r w:rsidRPr="00EF4B31">
              <w:t xml:space="preserve"> en </w:t>
            </w:r>
            <w:r w:rsidR="00CE5A88">
              <w:t>arabe, anglais</w:t>
            </w:r>
            <w:r w:rsidRPr="00EF4B31">
              <w:t xml:space="preserve"> ou français </w:t>
            </w:r>
            <w:r w:rsidRPr="00051FB2">
              <w:rPr>
                <w:b/>
                <w:bCs/>
              </w:rPr>
              <w:t xml:space="preserve">au </w:t>
            </w:r>
            <w:r w:rsidR="00CE5A88">
              <w:rPr>
                <w:b/>
              </w:rPr>
              <w:t>roi saoudien.</w:t>
            </w:r>
          </w:p>
          <w:p w14:paraId="69F6F5D3" w14:textId="77777777" w:rsidR="00F64E09" w:rsidRDefault="00F64E09" w:rsidP="00F64E09">
            <w:pPr>
              <w:pStyle w:val="BitteschreibenSie"/>
              <w:ind w:left="-28"/>
            </w:pPr>
            <w:r w:rsidRPr="00D87283">
              <w:t xml:space="preserve">Demandez au </w:t>
            </w:r>
            <w:r>
              <w:t>r</w:t>
            </w:r>
            <w:r w:rsidRPr="00D87283">
              <w:t xml:space="preserve">oi de gracier Sulaimon Olufemi après plus de 20 ans de prison. </w:t>
            </w:r>
          </w:p>
          <w:p w14:paraId="0D320BC4" w14:textId="424186AE" w:rsidR="00F64E09" w:rsidRPr="00EF4B31" w:rsidRDefault="00F64E09" w:rsidP="00F64E09">
            <w:pPr>
              <w:pStyle w:val="BitteschreibenSie"/>
              <w:spacing w:before="40"/>
              <w:ind w:left="-28"/>
            </w:pPr>
            <w:r w:rsidRPr="00CE5A88">
              <w:t>Demandez-lui également d'ouvrir une enquête indépendante sur les allégations de torture et de mauvais traitements et de veiller à ce que Sulaimon Olufemi ait accès à un avocat de son choix.</w:t>
            </w:r>
          </w:p>
        </w:tc>
      </w:tr>
      <w:tr w:rsidR="00BA59C6" w:rsidRPr="00EF4B31" w14:paraId="6F0FA9F5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74C3D033" w14:textId="77777777" w:rsidR="00BA59C6" w:rsidRPr="00BA59C6" w:rsidRDefault="00BA59C6" w:rsidP="00764C3F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17172C6A" w14:textId="7FE3EB38" w:rsidR="00BA59C6" w:rsidRPr="00051FB2" w:rsidRDefault="00BA59C6" w:rsidP="00764C3F">
            <w:pPr>
              <w:pStyle w:val="BitteschreibenSie"/>
              <w:spacing w:before="80" w:after="80"/>
              <w:ind w:left="-28"/>
              <w:rPr>
                <w:highlight w:val="yellow"/>
              </w:rPr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 w:rsidRPr="00EF4B31">
              <w:rPr>
                <w:b/>
              </w:rPr>
              <w:t>Formule d’appel</w:t>
            </w:r>
            <w:r w:rsidRPr="00EF4B31">
              <w:t xml:space="preserve"> : </w:t>
            </w:r>
            <w:r w:rsidR="00CE5A88" w:rsidRPr="00EC0BE4">
              <w:t xml:space="preserve">Your Excellency / </w:t>
            </w:r>
            <w:r w:rsidR="00D93C85" w:rsidRPr="00D93C85">
              <w:t>Sire, (</w:t>
            </w:r>
            <w:r w:rsidR="00D93C85">
              <w:t>« </w:t>
            </w:r>
            <w:r w:rsidR="00D93C85" w:rsidRPr="00D93C85">
              <w:t>Votre Majesté</w:t>
            </w:r>
            <w:r w:rsidR="00D93C85">
              <w:t> »</w:t>
            </w:r>
            <w:r w:rsidR="00D93C85" w:rsidRPr="00D93C85">
              <w:t xml:space="preserve"> dans la lettre)</w:t>
            </w:r>
          </w:p>
        </w:tc>
      </w:tr>
      <w:tr w:rsidR="009406EB" w:rsidRPr="009406EB" w14:paraId="3A15C9E4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12E0EB4C" w14:textId="77777777" w:rsidR="00BA59C6" w:rsidRPr="009406EB" w:rsidRDefault="00BA59C6" w:rsidP="00764C3F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59AF6DD7" w14:textId="57D84392" w:rsidR="00BA59C6" w:rsidRPr="009406EB" w:rsidRDefault="00BA59C6" w:rsidP="00764C3F">
            <w:pPr>
              <w:pStyle w:val="BitteschreibenSie"/>
              <w:ind w:left="-28"/>
            </w:pPr>
            <w:r w:rsidRPr="009406EB">
              <w:rPr>
                <w:bCs/>
              </w:rPr>
              <w:sym w:font="Wingdings" w:char="F0E0"/>
            </w:r>
            <w:r w:rsidRPr="009406EB">
              <w:rPr>
                <w:bCs/>
              </w:rPr>
              <w:t xml:space="preserve"> </w:t>
            </w:r>
            <w:r w:rsidRPr="009406EB">
              <w:rPr>
                <w:b/>
              </w:rPr>
              <w:t>Modèle de lettre en français</w:t>
            </w:r>
            <w:r w:rsidRPr="009406EB">
              <w:t xml:space="preserve"> </w:t>
            </w:r>
            <w:r w:rsidRPr="009406EB">
              <w:rPr>
                <w:b/>
              </w:rPr>
              <w:t xml:space="preserve">à la page </w:t>
            </w:r>
            <w:r w:rsidR="0071162D" w:rsidRPr="009406EB">
              <w:rPr>
                <w:b/>
              </w:rPr>
              <w:t>4</w:t>
            </w:r>
            <w:r w:rsidRPr="009406EB">
              <w:rPr>
                <w:b/>
              </w:rPr>
              <w:t>.</w:t>
            </w:r>
          </w:p>
        </w:tc>
      </w:tr>
      <w:tr w:rsidR="0071162D" w:rsidRPr="00EF4B31" w14:paraId="31A7B9E4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70EF022C" w14:textId="77777777" w:rsidR="0071162D" w:rsidRPr="001D5CF7" w:rsidRDefault="0071162D" w:rsidP="0071162D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1C3343BA" w14:textId="77777777" w:rsidR="0071162D" w:rsidRPr="001D5CF7" w:rsidRDefault="0071162D" w:rsidP="0071162D">
            <w:pPr>
              <w:tabs>
                <w:tab w:val="left" w:pos="6085"/>
              </w:tabs>
              <w:spacing w:before="80"/>
              <w:ind w:left="-28"/>
            </w:pPr>
            <w:r w:rsidRPr="001D5CF7">
              <w:rPr>
                <w:bCs/>
              </w:rPr>
              <w:sym w:font="Wingdings" w:char="F0E0"/>
            </w:r>
            <w:r w:rsidRPr="001D5CF7">
              <w:rPr>
                <w:bCs/>
              </w:rPr>
              <w:t xml:space="preserve"> </w:t>
            </w:r>
            <w:r w:rsidRPr="001D5CF7">
              <w:t xml:space="preserve">Un </w:t>
            </w:r>
            <w:r w:rsidRPr="001D5CF7">
              <w:rPr>
                <w:b/>
              </w:rPr>
              <w:t xml:space="preserve">modèle de lettre </w:t>
            </w:r>
            <w:r w:rsidRPr="006C3B1B">
              <w:rPr>
                <w:b/>
              </w:rPr>
              <w:t>en anglais</w:t>
            </w:r>
            <w:r w:rsidRPr="006C3B1B">
              <w:t xml:space="preserve"> est</w:t>
            </w:r>
            <w:r w:rsidRPr="001D5CF7">
              <w:t xml:space="preserve"> à disposition </w:t>
            </w:r>
            <w:r w:rsidRPr="001D5CF7">
              <w:rPr>
                <w:b/>
              </w:rPr>
              <w:t>en ligne sur amnesty.ch</w:t>
            </w:r>
            <w:r w:rsidRPr="001D5CF7">
              <w:t xml:space="preserve"> : </w:t>
            </w:r>
          </w:p>
          <w:p w14:paraId="75BA0637" w14:textId="29A5A3BA" w:rsidR="0071162D" w:rsidRPr="006C3B1B" w:rsidRDefault="009920C5" w:rsidP="006C3B1B">
            <w:pPr>
              <w:pStyle w:val="BitteschreibenSie"/>
              <w:numPr>
                <w:ilvl w:val="0"/>
                <w:numId w:val="6"/>
              </w:numPr>
              <w:ind w:left="454" w:hanging="199"/>
              <w:rPr>
                <w:sz w:val="16"/>
                <w:szCs w:val="16"/>
              </w:rPr>
            </w:pPr>
            <w:hyperlink r:id="rId15" w:history="1">
              <w:r w:rsidR="006C3B1B" w:rsidRPr="006C3B1B">
                <w:rPr>
                  <w:rStyle w:val="Hyperlink"/>
                  <w:sz w:val="16"/>
                  <w:szCs w:val="16"/>
                </w:rPr>
                <w:t>https://www.amnesty.ch/fr/pays/moyen-orient-afrique-du-nord/arabie-saoudite/docs/2024/action-lettre-pour-sulaimon-olufemi</w:t>
              </w:r>
            </w:hyperlink>
            <w:r w:rsidR="006C3B1B" w:rsidRPr="006C3B1B">
              <w:rPr>
                <w:sz w:val="16"/>
                <w:szCs w:val="16"/>
              </w:rPr>
              <w:t xml:space="preserve"> </w:t>
            </w:r>
          </w:p>
          <w:p w14:paraId="7C8D6F67" w14:textId="256924EE" w:rsidR="001D5CF7" w:rsidRPr="001D5CF7" w:rsidRDefault="009920C5" w:rsidP="006C3B1B">
            <w:pPr>
              <w:pStyle w:val="BitteschreibenSie"/>
              <w:numPr>
                <w:ilvl w:val="0"/>
                <w:numId w:val="6"/>
              </w:numPr>
              <w:ind w:left="454" w:hanging="199"/>
            </w:pPr>
            <w:hyperlink r:id="rId16" w:history="1">
              <w:r w:rsidR="006C3B1B" w:rsidRPr="00AE5C62">
                <w:rPr>
                  <w:rStyle w:val="Hyperlink"/>
                </w:rPr>
                <w:t>https://www.amnesty.ch/fr/participer/ecrire-des-lettres/lettres-contre-l-oubli/docs/2024/juin</w:t>
              </w:r>
            </w:hyperlink>
            <w:r w:rsidR="006C3B1B">
              <w:t xml:space="preserve"> </w:t>
            </w:r>
          </w:p>
          <w:p w14:paraId="58F7B355" w14:textId="77777777" w:rsidR="0071162D" w:rsidRPr="001D5CF7" w:rsidRDefault="0071162D" w:rsidP="006C3B1B">
            <w:pPr>
              <w:pStyle w:val="BitteschreibenSie"/>
              <w:numPr>
                <w:ilvl w:val="0"/>
                <w:numId w:val="6"/>
              </w:numPr>
              <w:ind w:left="454" w:hanging="199"/>
            </w:pPr>
            <w:r w:rsidRPr="001D5CF7">
              <w:t>Ou mettez les mots clés pour la recherche:</w:t>
            </w:r>
            <w:r w:rsidRPr="001D5CF7">
              <w:rPr>
                <w:sz w:val="32"/>
                <w:szCs w:val="32"/>
              </w:rPr>
              <w:sym w:font="Webdings" w:char="F04C"/>
            </w:r>
            <w:r w:rsidRPr="001D5CF7">
              <w:t xml:space="preserve">le </w:t>
            </w:r>
            <w:r w:rsidRPr="001D5CF7">
              <w:rPr>
                <w:b/>
                <w:bCs/>
              </w:rPr>
              <w:t>titre</w:t>
            </w:r>
            <w:r w:rsidRPr="001D5CF7">
              <w:t xml:space="preserve"> de cet article ou le </w:t>
            </w:r>
            <w:r w:rsidRPr="001D5CF7">
              <w:rPr>
                <w:b/>
                <w:bCs/>
              </w:rPr>
              <w:t>nom de la personne.</w:t>
            </w:r>
          </w:p>
        </w:tc>
      </w:tr>
      <w:tr w:rsidR="00BA59C6" w:rsidRPr="00EF4B31" w14:paraId="3868DC6F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0A933CE5" w14:textId="77777777" w:rsidR="00BA59C6" w:rsidRPr="00BA59C6" w:rsidRDefault="00BA59C6" w:rsidP="00764C3F">
            <w:pPr>
              <w:pStyle w:val="BitteschreibenSie"/>
              <w:spacing w:before="80"/>
            </w:pPr>
          </w:p>
        </w:tc>
        <w:tc>
          <w:tcPr>
            <w:tcW w:w="4861" w:type="pct"/>
            <w:gridSpan w:val="2"/>
          </w:tcPr>
          <w:p w14:paraId="4D93C13B" w14:textId="4B18D7B0" w:rsidR="00BA59C6" w:rsidRPr="00E05E09" w:rsidRDefault="00BA59C6" w:rsidP="00764C3F">
            <w:pPr>
              <w:tabs>
                <w:tab w:val="left" w:pos="6085"/>
              </w:tabs>
              <w:spacing w:before="80"/>
              <w:ind w:left="-28"/>
              <w:rPr>
                <w:bCs/>
              </w:rPr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>
              <w:rPr>
                <w:b/>
              </w:rPr>
              <w:t>Frais d’envoi</w:t>
            </w:r>
            <w:r w:rsidR="007A5B28">
              <w:rPr>
                <w:b/>
              </w:rPr>
              <w:t xml:space="preserve"> – Arabie saoudite et Nigeria</w:t>
            </w:r>
            <w:r w:rsidRPr="00EF4B31">
              <w:rPr>
                <w:b/>
              </w:rPr>
              <w:t xml:space="preserve">: </w:t>
            </w:r>
            <w:r w:rsidRPr="00EF4B31">
              <w:t>CHF 2.</w:t>
            </w:r>
            <w:r w:rsidR="00353D2A">
              <w:t>5</w:t>
            </w:r>
            <w:r w:rsidRPr="00EF4B31">
              <w:t>0</w:t>
            </w:r>
          </w:p>
        </w:tc>
      </w:tr>
      <w:tr w:rsidR="00BA59C6" w:rsidRPr="00EF4B31" w14:paraId="0C69294B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29DD6CA9" w14:textId="77777777" w:rsidR="00BA59C6" w:rsidRPr="00BA59C6" w:rsidRDefault="00BA59C6" w:rsidP="00764C3F"/>
        </w:tc>
        <w:tc>
          <w:tcPr>
            <w:tcW w:w="4861" w:type="pct"/>
            <w:gridSpan w:val="2"/>
          </w:tcPr>
          <w:p w14:paraId="2E9E5D2C" w14:textId="77777777" w:rsidR="00BA59C6" w:rsidRPr="00BA59C6" w:rsidRDefault="00BA59C6" w:rsidP="00764C3F"/>
        </w:tc>
      </w:tr>
      <w:tr w:rsidR="00BA59C6" w:rsidRPr="00EF4B31" w14:paraId="15C35DC4" w14:textId="77777777" w:rsidTr="0017633C">
        <w:tc>
          <w:tcPr>
            <w:tcW w:w="139" w:type="pct"/>
            <w:tcBorders>
              <w:left w:val="single" w:sz="4" w:space="0" w:color="auto"/>
              <w:right w:val="dotted" w:sz="4" w:space="0" w:color="auto"/>
            </w:tcBorders>
          </w:tcPr>
          <w:p w14:paraId="3961E096" w14:textId="77777777" w:rsidR="00BA59C6" w:rsidRPr="00BA59C6" w:rsidRDefault="00BA59C6" w:rsidP="00764C3F"/>
        </w:tc>
        <w:tc>
          <w:tcPr>
            <w:tcW w:w="2006" w:type="pct"/>
            <w:tcBorders>
              <w:left w:val="dotted" w:sz="4" w:space="0" w:color="auto"/>
              <w:right w:val="dotted" w:sz="4" w:space="0" w:color="auto"/>
            </w:tcBorders>
          </w:tcPr>
          <w:p w14:paraId="7AF1B920" w14:textId="77777777" w:rsidR="00BA59C6" w:rsidRPr="009B2D95" w:rsidRDefault="00BA59C6" w:rsidP="00764C3F">
            <w:pPr>
              <w:spacing w:after="60"/>
              <w:rPr>
                <w:b/>
                <w:bCs/>
              </w:rPr>
            </w:pPr>
            <w:r w:rsidRPr="009B2D95">
              <w:rPr>
                <w:b/>
                <w:bCs/>
              </w:rPr>
              <w:t>LETTRE COURTOISE À</w:t>
            </w:r>
          </w:p>
        </w:tc>
        <w:tc>
          <w:tcPr>
            <w:tcW w:w="2855" w:type="pct"/>
            <w:tcBorders>
              <w:left w:val="dotted" w:sz="4" w:space="0" w:color="auto"/>
            </w:tcBorders>
          </w:tcPr>
          <w:p w14:paraId="2657EA47" w14:textId="77777777" w:rsidR="00BA59C6" w:rsidRPr="009B2D95" w:rsidRDefault="00BA59C6" w:rsidP="00764C3F">
            <w:pPr>
              <w:spacing w:after="60"/>
              <w:rPr>
                <w:b/>
                <w:bCs/>
              </w:rPr>
            </w:pPr>
            <w:r w:rsidRPr="009B2D95">
              <w:rPr>
                <w:b/>
                <w:bCs/>
              </w:rPr>
              <w:t>COPIE À</w:t>
            </w:r>
          </w:p>
        </w:tc>
      </w:tr>
      <w:tr w:rsidR="00BA59C6" w:rsidRPr="00EF4B31" w14:paraId="4E8D843F" w14:textId="77777777" w:rsidTr="0017633C">
        <w:trPr>
          <w:trHeight w:val="1106"/>
        </w:trPr>
        <w:tc>
          <w:tcPr>
            <w:tcW w:w="139" w:type="pct"/>
            <w:tcBorders>
              <w:left w:val="single" w:sz="4" w:space="0" w:color="auto"/>
              <w:right w:val="dotted" w:sz="4" w:space="0" w:color="auto"/>
            </w:tcBorders>
          </w:tcPr>
          <w:p w14:paraId="02F0F5FC" w14:textId="77777777" w:rsidR="00BA59C6" w:rsidRPr="00BA59C6" w:rsidRDefault="00BA59C6" w:rsidP="00764C3F"/>
        </w:tc>
        <w:tc>
          <w:tcPr>
            <w:tcW w:w="2006" w:type="pct"/>
            <w:tcBorders>
              <w:left w:val="dotted" w:sz="4" w:space="0" w:color="auto"/>
              <w:right w:val="dotted" w:sz="4" w:space="0" w:color="auto"/>
            </w:tcBorders>
          </w:tcPr>
          <w:p w14:paraId="156A4795" w14:textId="77777777" w:rsidR="00EA0F9C" w:rsidRPr="00EC0BE4" w:rsidRDefault="00EA0F9C" w:rsidP="00EA0F9C">
            <w:r w:rsidRPr="00EC0BE4">
              <w:t>His Majesty</w:t>
            </w:r>
          </w:p>
          <w:p w14:paraId="2948EB1C" w14:textId="77777777" w:rsidR="00EA0F9C" w:rsidRPr="00EC0BE4" w:rsidRDefault="00EA0F9C" w:rsidP="00EA0F9C">
            <w:r w:rsidRPr="00EC0BE4">
              <w:t>King Salman Bin Abdul Aziz Al Saud</w:t>
            </w:r>
          </w:p>
          <w:p w14:paraId="6D704BB0" w14:textId="77777777" w:rsidR="00EA0F9C" w:rsidRPr="00EC0BE4" w:rsidRDefault="00EA0F9C" w:rsidP="00EA0F9C">
            <w:r w:rsidRPr="00EC0BE4">
              <w:t>The Custodian of the two Holy Mosques</w:t>
            </w:r>
          </w:p>
          <w:p w14:paraId="081499D3" w14:textId="77777777" w:rsidR="00EA0F9C" w:rsidRPr="00EC0BE4" w:rsidRDefault="00EA0F9C" w:rsidP="00EA0F9C">
            <w:r w:rsidRPr="00EC0BE4">
              <w:t>Office of His Majesty the King</w:t>
            </w:r>
          </w:p>
          <w:p w14:paraId="195DE2EF" w14:textId="77777777" w:rsidR="00EA0F9C" w:rsidRPr="00EC0BE4" w:rsidRDefault="00EA0F9C" w:rsidP="00EA0F9C">
            <w:r w:rsidRPr="00EC0BE4">
              <w:t>Royal Court</w:t>
            </w:r>
          </w:p>
          <w:p w14:paraId="41D7B5E7" w14:textId="77777777" w:rsidR="00EA0F9C" w:rsidRPr="00EC0BE4" w:rsidRDefault="00EA0F9C" w:rsidP="00EA0F9C">
            <w:r w:rsidRPr="00EC0BE4">
              <w:t>Riyadh</w:t>
            </w:r>
          </w:p>
          <w:p w14:paraId="7119667D" w14:textId="24FB1F54" w:rsidR="00BA59C6" w:rsidRPr="00BA59C6" w:rsidRDefault="00EA0F9C" w:rsidP="00EA0F9C">
            <w:r w:rsidRPr="00EC0BE4">
              <w:t>SAUDI-ARABIA</w:t>
            </w:r>
            <w:r w:rsidR="007A5B28">
              <w:t xml:space="preserve"> / </w:t>
            </w:r>
            <w:r w:rsidR="007A5B28" w:rsidRPr="007A5B28">
              <w:rPr>
                <w:sz w:val="14"/>
                <w:szCs w:val="14"/>
              </w:rPr>
              <w:t>Arabie saoudite</w:t>
            </w:r>
          </w:p>
        </w:tc>
        <w:tc>
          <w:tcPr>
            <w:tcW w:w="2855" w:type="pct"/>
            <w:tcBorders>
              <w:left w:val="dotted" w:sz="4" w:space="0" w:color="auto"/>
            </w:tcBorders>
          </w:tcPr>
          <w:p w14:paraId="48FE30BF" w14:textId="77777777" w:rsidR="00EA0F9C" w:rsidRDefault="00EA0F9C" w:rsidP="00EA0F9C">
            <w:r>
              <w:t>Ambassade du Royaume d'Arabie Saoudite</w:t>
            </w:r>
            <w:r>
              <w:br/>
              <w:t>Kirchenfeldstrasse 64</w:t>
            </w:r>
            <w:r>
              <w:br/>
              <w:t>3005 Berne</w:t>
            </w:r>
          </w:p>
          <w:p w14:paraId="2D3196F4" w14:textId="77777777" w:rsidR="00EA0F9C" w:rsidRDefault="00EA0F9C" w:rsidP="00EA0F9C">
            <w:pPr>
              <w:spacing w:after="240"/>
            </w:pPr>
            <w:r>
              <w:t>Fax: 031 351 45 81</w:t>
            </w:r>
            <w:r>
              <w:br/>
              <w:t xml:space="preserve">E-mail: </w:t>
            </w:r>
            <w:hyperlink r:id="rId17" w:history="1">
              <w:r w:rsidRPr="003B7AE4">
                <w:rPr>
                  <w:rStyle w:val="Hyperlink"/>
                </w:rPr>
                <w:t>cemb@mofa.gov.sa</w:t>
              </w:r>
            </w:hyperlink>
            <w:r>
              <w:t xml:space="preserve"> ; </w:t>
            </w:r>
            <w:hyperlink r:id="rId18" w:history="1">
              <w:r w:rsidRPr="003B7AE4">
                <w:rPr>
                  <w:rStyle w:val="Hyperlink"/>
                </w:rPr>
                <w:t>saudia.be@bluewin.ch</w:t>
              </w:r>
            </w:hyperlink>
            <w:r>
              <w:t xml:space="preserve"> </w:t>
            </w:r>
          </w:p>
          <w:p w14:paraId="331A9D85" w14:textId="6CD7C871" w:rsidR="00EA0F9C" w:rsidRPr="00EA0F9C" w:rsidRDefault="00EA0F9C" w:rsidP="00EA0F9C">
            <w:pPr>
              <w:spacing w:after="240"/>
              <w:rPr>
                <w:sz w:val="14"/>
                <w:szCs w:val="14"/>
              </w:rPr>
            </w:pPr>
            <w:r w:rsidRPr="00291861">
              <w:rPr>
                <w:sz w:val="14"/>
                <w:szCs w:val="14"/>
              </w:rPr>
              <w:t>His Excellency</w:t>
            </w:r>
            <w:r w:rsidRPr="00291861">
              <w:rPr>
                <w:sz w:val="14"/>
                <w:szCs w:val="14"/>
              </w:rPr>
              <w:br/>
            </w:r>
            <w:r w:rsidRPr="006825E2">
              <w:rPr>
                <w:sz w:val="14"/>
                <w:szCs w:val="14"/>
              </w:rPr>
              <w:t>Bola Ahmed Adekunle Tinubu</w:t>
            </w:r>
            <w:r w:rsidRPr="00291861">
              <w:rPr>
                <w:sz w:val="14"/>
                <w:szCs w:val="14"/>
              </w:rPr>
              <w:br/>
              <w:t>President of Nigeria</w:t>
            </w:r>
            <w:r w:rsidRPr="00291861">
              <w:rPr>
                <w:sz w:val="14"/>
                <w:szCs w:val="14"/>
              </w:rPr>
              <w:br/>
              <w:t>Aso Rock Presidential Villa</w:t>
            </w:r>
            <w:r w:rsidRPr="00291861">
              <w:rPr>
                <w:sz w:val="14"/>
                <w:szCs w:val="14"/>
              </w:rPr>
              <w:br/>
              <w:t>Three Arms Zone</w:t>
            </w:r>
            <w:r w:rsidRPr="00291861">
              <w:rPr>
                <w:sz w:val="14"/>
                <w:szCs w:val="14"/>
              </w:rPr>
              <w:br/>
              <w:t>Federal Capital Territory</w:t>
            </w:r>
            <w:r w:rsidRPr="00291861">
              <w:rPr>
                <w:sz w:val="14"/>
                <w:szCs w:val="14"/>
              </w:rPr>
              <w:br/>
              <w:t>Abuja</w:t>
            </w:r>
            <w:r w:rsidRPr="00291861">
              <w:rPr>
                <w:sz w:val="14"/>
                <w:szCs w:val="14"/>
              </w:rPr>
              <w:br/>
              <w:t>Nigeria</w:t>
            </w:r>
          </w:p>
          <w:p w14:paraId="767DAE1D" w14:textId="06207430" w:rsidR="00BA59C6" w:rsidRPr="00EA0F9C" w:rsidRDefault="0017633C" w:rsidP="00517B40">
            <w:pPr>
              <w:rPr>
                <w:sz w:val="14"/>
                <w:szCs w:val="14"/>
              </w:rPr>
            </w:pPr>
            <w:r w:rsidRPr="00EA0F9C">
              <w:rPr>
                <w:sz w:val="14"/>
                <w:szCs w:val="14"/>
              </w:rPr>
              <w:t>Ambassade de la République Fédérale du Nigeria</w:t>
            </w:r>
            <w:r w:rsidR="00272F84" w:rsidRPr="00EA0F9C">
              <w:rPr>
                <w:sz w:val="14"/>
                <w:szCs w:val="14"/>
              </w:rPr>
              <w:br/>
            </w:r>
            <w:r w:rsidRPr="00EA0F9C">
              <w:rPr>
                <w:sz w:val="14"/>
                <w:szCs w:val="14"/>
              </w:rPr>
              <w:t>Zieglerstrasse 45</w:t>
            </w:r>
            <w:r w:rsidR="00272F84" w:rsidRPr="00EA0F9C">
              <w:rPr>
                <w:sz w:val="14"/>
                <w:szCs w:val="14"/>
              </w:rPr>
              <w:br/>
            </w:r>
            <w:r w:rsidRPr="00EA0F9C">
              <w:rPr>
                <w:sz w:val="14"/>
                <w:szCs w:val="14"/>
              </w:rPr>
              <w:t>3007 Berne</w:t>
            </w:r>
            <w:r w:rsidR="00EA0F9C" w:rsidRPr="00EA0F9C">
              <w:rPr>
                <w:sz w:val="14"/>
                <w:szCs w:val="14"/>
              </w:rPr>
              <w:br/>
            </w:r>
            <w:r w:rsidRPr="00EA0F9C">
              <w:rPr>
                <w:sz w:val="14"/>
                <w:szCs w:val="14"/>
              </w:rPr>
              <w:t>Fax: 031 384 26 26</w:t>
            </w:r>
            <w:r w:rsidR="00272F84" w:rsidRPr="00EA0F9C">
              <w:rPr>
                <w:sz w:val="14"/>
                <w:szCs w:val="14"/>
              </w:rPr>
              <w:br/>
            </w:r>
            <w:r w:rsidRPr="00EA0F9C">
              <w:rPr>
                <w:sz w:val="14"/>
                <w:szCs w:val="14"/>
              </w:rPr>
              <w:t xml:space="preserve">E-mail: </w:t>
            </w:r>
            <w:hyperlink r:id="rId19" w:history="1">
              <w:r w:rsidRPr="00EA0F9C">
                <w:rPr>
                  <w:rStyle w:val="Hyperlink"/>
                  <w:sz w:val="14"/>
                  <w:szCs w:val="14"/>
                </w:rPr>
                <w:t>Nigeria.Berne@foreignaffairs.gov.ng</w:t>
              </w:r>
            </w:hyperlink>
            <w:r w:rsidRPr="00EA0F9C">
              <w:rPr>
                <w:sz w:val="14"/>
                <w:szCs w:val="14"/>
              </w:rPr>
              <w:t xml:space="preserve"> ; </w:t>
            </w:r>
            <w:hyperlink r:id="rId20" w:history="1">
              <w:r w:rsidRPr="00EA0F9C">
                <w:rPr>
                  <w:rStyle w:val="Hyperlink"/>
                  <w:sz w:val="14"/>
                  <w:szCs w:val="14"/>
                </w:rPr>
                <w:t>info@nigerianbern.org</w:t>
              </w:r>
            </w:hyperlink>
            <w:r>
              <w:t xml:space="preserve"> </w:t>
            </w:r>
          </w:p>
        </w:tc>
      </w:tr>
    </w:tbl>
    <w:p w14:paraId="02ACFFE5" w14:textId="77777777" w:rsidR="00EA0F9C" w:rsidRDefault="00EA0F9C" w:rsidP="00717CF9"/>
    <w:p w14:paraId="53AE1D42" w14:textId="77777777" w:rsidR="00383565" w:rsidRDefault="00383565" w:rsidP="00717CF9"/>
    <w:p w14:paraId="59A541B8" w14:textId="77777777" w:rsidR="00DF0785" w:rsidRPr="008A5FB4" w:rsidRDefault="00DF0785" w:rsidP="00717CF9">
      <w:pPr>
        <w:sectPr w:rsidR="00DF0785" w:rsidRPr="008A5FB4" w:rsidSect="000C3A18">
          <w:headerReference w:type="even" r:id="rId21"/>
          <w:footerReference w:type="default" r:id="rId22"/>
          <w:pgSz w:w="11907" w:h="16840" w:code="9"/>
          <w:pgMar w:top="794" w:right="794" w:bottom="794" w:left="794" w:header="720" w:footer="720" w:gutter="0"/>
          <w:cols w:space="708"/>
          <w:docGrid w:linePitch="360"/>
        </w:sectPr>
      </w:pPr>
    </w:p>
    <w:p w14:paraId="33D71A65" w14:textId="77777777" w:rsidR="00843313" w:rsidRPr="00A84C25" w:rsidRDefault="00843313" w:rsidP="007B481D">
      <w:pPr>
        <w:rPr>
          <w:sz w:val="4"/>
          <w:szCs w:val="4"/>
          <w:lang w:val="de-CH"/>
        </w:rPr>
      </w:pPr>
    </w:p>
    <w:p w14:paraId="5E1C5368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FB897E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7A8013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3443AEE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B959806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14F5F6A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B04EBD1" w14:textId="77777777" w:rsidR="00BB1671" w:rsidRPr="00546764" w:rsidRDefault="00F042CE" w:rsidP="00FC0DE3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0" wp14:anchorId="7282A385" wp14:editId="18C8212D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DB969" w14:textId="77777777" w:rsidR="00BB1671" w:rsidRPr="00546764" w:rsidRDefault="00817ECC" w:rsidP="00BB1671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9406EB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</w:t>
                            </w:r>
                            <w:r w:rsidR="00742534" w:rsidRPr="009406EB">
                              <w:rPr>
                                <w:sz w:val="20"/>
                                <w:szCs w:val="20"/>
                                <w:lang w:val="de-CH"/>
                              </w:rPr>
                              <w:t>·x</w:t>
                            </w:r>
                            <w:r w:rsidRPr="009406EB">
                              <w:rPr>
                                <w:sz w:val="20"/>
                                <w:szCs w:val="20"/>
                                <w:lang w:val="de-CH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2A38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546DB969" w14:textId="77777777" w:rsidR="00BB1671" w:rsidRPr="00546764" w:rsidRDefault="00817ECC" w:rsidP="00BB1671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9406EB">
                        <w:rPr>
                          <w:sz w:val="20"/>
                          <w:szCs w:val="20"/>
                          <w:lang w:val="de-CH"/>
                        </w:rPr>
                        <w:t>Expéditeur·rice</w:t>
                      </w:r>
                      <w:r w:rsidR="00742534" w:rsidRPr="009406EB">
                        <w:rPr>
                          <w:sz w:val="20"/>
                          <w:szCs w:val="20"/>
                          <w:lang w:val="de-CH"/>
                        </w:rPr>
                        <w:t>·x</w:t>
                      </w:r>
                      <w:r w:rsidRPr="009406EB">
                        <w:rPr>
                          <w:sz w:val="20"/>
                          <w:szCs w:val="20"/>
                          <w:lang w:val="de-CH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6D787C5" w14:textId="77777777" w:rsidR="00BB1671" w:rsidRPr="00546764" w:rsidRDefault="00F042CE" w:rsidP="00FC0DE3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0" wp14:anchorId="50AD7890" wp14:editId="3CF790CA">
                <wp:simplePos x="0" y="0"/>
                <wp:positionH relativeFrom="page">
                  <wp:posOffset>4483100</wp:posOffset>
                </wp:positionH>
                <wp:positionV relativeFrom="page">
                  <wp:posOffset>1939925</wp:posOffset>
                </wp:positionV>
                <wp:extent cx="2526030" cy="1318895"/>
                <wp:effectExtent l="0" t="0" r="7620" b="1460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DDDB4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Procurador General del Estado</w:t>
                            </w:r>
                          </w:p>
                          <w:p w14:paraId="560F2020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 xml:space="preserve">Javier Alonso Pacheco Palacios </w:t>
                            </w:r>
                          </w:p>
                          <w:p w14:paraId="1D504E62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 xml:space="preserve">Fiscalía de la Nación </w:t>
                            </w:r>
                          </w:p>
                          <w:p w14:paraId="2CDBC884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Av. Abancay cdra. 5, (Sede Central)</w:t>
                            </w:r>
                          </w:p>
                          <w:p w14:paraId="06A82B4D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Lima</w:t>
                            </w:r>
                          </w:p>
                          <w:p w14:paraId="7DE200D1" w14:textId="37AAEAEA" w:rsidR="00E5703F" w:rsidRPr="00EF3685" w:rsidRDefault="00EF3685" w:rsidP="00E570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PERU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890" id="Text Box 43" o:spid="_x0000_s1027" type="#_x0000_t202" style="position:absolute;margin-left:353pt;margin-top:152.75pt;width:198.9pt;height:103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" o:allowincell="f" o:allowoverlap="f" filled="f" stroked="f">
                <v:textbox inset="0,0,0,0">
                  <w:txbxContent>
                    <w:p w14:paraId="325DDDB4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Procurador General del Estado</w:t>
                      </w:r>
                    </w:p>
                    <w:p w14:paraId="560F2020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 xml:space="preserve">Javier Alonso Pacheco Palacios </w:t>
                      </w:r>
                    </w:p>
                    <w:p w14:paraId="1D504E62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 xml:space="preserve">Fiscalía de la Nación </w:t>
                      </w:r>
                    </w:p>
                    <w:p w14:paraId="2CDBC884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Av. Abancay cdra. 5, (Sede Central)</w:t>
                      </w:r>
                    </w:p>
                    <w:p w14:paraId="06A82B4D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Lima</w:t>
                      </w:r>
                    </w:p>
                    <w:p w14:paraId="7DE200D1" w14:textId="37AAEAEA" w:rsidR="00E5703F" w:rsidRPr="00EF3685" w:rsidRDefault="00EF3685" w:rsidP="00E5703F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PERU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580580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7BEA92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86B8952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07FCDF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20CE83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434CF35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8FE0690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44E98C9" w14:textId="77777777" w:rsidR="00BB1671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4181271" w14:textId="77777777" w:rsidR="00EF3685" w:rsidRPr="00546764" w:rsidRDefault="00EF3685" w:rsidP="00FC0DE3">
      <w:pPr>
        <w:pStyle w:val="AbschnittBriefe"/>
        <w:rPr>
          <w:sz w:val="20"/>
          <w:szCs w:val="20"/>
          <w:lang w:val="de-CH"/>
        </w:rPr>
      </w:pPr>
    </w:p>
    <w:p w14:paraId="5647FBA9" w14:textId="6657E10F" w:rsidR="00F06095" w:rsidRPr="009406EB" w:rsidRDefault="00F06095" w:rsidP="007C6EEA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9406EB">
        <w:rPr>
          <w:sz w:val="20"/>
          <w:szCs w:val="20"/>
        </w:rPr>
        <w:t>Lieu et date :</w:t>
      </w:r>
      <w:r w:rsidR="007C6EEA" w:rsidRPr="009406EB">
        <w:rPr>
          <w:sz w:val="20"/>
          <w:szCs w:val="20"/>
        </w:rPr>
        <w:br/>
      </w:r>
    </w:p>
    <w:p w14:paraId="228E556B" w14:textId="45860B4B" w:rsidR="00B044C4" w:rsidRPr="007C6EEA" w:rsidRDefault="00C52895" w:rsidP="007C6EEA">
      <w:pPr>
        <w:pStyle w:val="UEBERSCHRIFTIMBRIEF"/>
        <w:rPr>
          <w:sz w:val="26"/>
          <w:szCs w:val="26"/>
        </w:rPr>
      </w:pPr>
      <w:r w:rsidRPr="007C6EEA">
        <w:rPr>
          <w:sz w:val="26"/>
          <w:szCs w:val="26"/>
        </w:rPr>
        <w:t xml:space="preserve">Concerne : </w:t>
      </w:r>
      <w:r w:rsidR="00EA0F9C" w:rsidRPr="00770B31">
        <w:rPr>
          <w:i/>
          <w:iCs/>
          <w:sz w:val="26"/>
          <w:szCs w:val="26"/>
        </w:rPr>
        <w:t>«Asociación de víctimas de Andahuaylas»</w:t>
      </w:r>
    </w:p>
    <w:p w14:paraId="0544CFBF" w14:textId="4107FC49" w:rsidR="00166B20" w:rsidRPr="001330BC" w:rsidRDefault="00166B20" w:rsidP="00166B20">
      <w:pPr>
        <w:pStyle w:val="AbschnittBriefe"/>
        <w:spacing w:after="120"/>
        <w:rPr>
          <w:sz w:val="20"/>
          <w:szCs w:val="20"/>
        </w:rPr>
      </w:pPr>
      <w:r w:rsidRPr="001330BC">
        <w:rPr>
          <w:sz w:val="20"/>
          <w:szCs w:val="20"/>
        </w:rPr>
        <w:t xml:space="preserve">Monsieur le </w:t>
      </w:r>
      <w:r w:rsidR="001330BC" w:rsidRPr="001330BC">
        <w:rPr>
          <w:rStyle w:val="rynqvb"/>
        </w:rPr>
        <w:t>P</w:t>
      </w:r>
      <w:r w:rsidRPr="001330BC">
        <w:rPr>
          <w:rStyle w:val="rynqvb"/>
        </w:rPr>
        <w:t>rocureur général</w:t>
      </w:r>
      <w:r w:rsidRPr="001330BC">
        <w:rPr>
          <w:sz w:val="20"/>
          <w:szCs w:val="20"/>
        </w:rPr>
        <w:t>,</w:t>
      </w:r>
    </w:p>
    <w:p w14:paraId="5AD1E3A2" w14:textId="4487F439" w:rsidR="00166B20" w:rsidRDefault="00166B20" w:rsidP="00166B20">
      <w:pPr>
        <w:pStyle w:val="AbschnittBriefe"/>
        <w:spacing w:after="120"/>
        <w:rPr>
          <w:sz w:val="20"/>
          <w:szCs w:val="20"/>
        </w:rPr>
      </w:pPr>
      <w:r w:rsidRPr="001330BC">
        <w:rPr>
          <w:sz w:val="20"/>
          <w:szCs w:val="20"/>
        </w:rPr>
        <w:t>Au moins six personnes ont été tuées et de nombreuses autres grièvement blessées lors de manifestations liées à la crise sociopolitique dans le sud du Pérou en décembre 2022. Les forces de sécurité ont violemment réprimé</w:t>
      </w:r>
      <w:r w:rsidRPr="00166B20">
        <w:rPr>
          <w:sz w:val="20"/>
          <w:szCs w:val="20"/>
        </w:rPr>
        <w:t xml:space="preserve"> les manifestations dans la ville d'Andahuaylas et dans le village voisin de Chincheros. Au moins quatre des victimes ont été exécutées de manière extrajudiciaire. </w:t>
      </w:r>
      <w:r w:rsidR="00621AA1">
        <w:rPr>
          <w:sz w:val="20"/>
          <w:szCs w:val="20"/>
        </w:rPr>
        <w:t>C</w:t>
      </w:r>
      <w:r w:rsidRPr="00166B20">
        <w:rPr>
          <w:sz w:val="20"/>
          <w:szCs w:val="20"/>
        </w:rPr>
        <w:t xml:space="preserve">es incidents n'ont pas encore fait l'objet d'une enquête. </w:t>
      </w:r>
    </w:p>
    <w:p w14:paraId="19506326" w14:textId="2BCBE42B" w:rsidR="00166B20" w:rsidRPr="00166B20" w:rsidRDefault="00621AA1" w:rsidP="00166B20">
      <w:pPr>
        <w:pStyle w:val="AbschnittBriefe"/>
        <w:spacing w:after="120"/>
        <w:rPr>
          <w:sz w:val="20"/>
          <w:szCs w:val="20"/>
        </w:rPr>
      </w:pPr>
      <w:r>
        <w:rPr>
          <w:sz w:val="20"/>
          <w:szCs w:val="20"/>
        </w:rPr>
        <w:t>En réaction à ces violences</w:t>
      </w:r>
      <w:r w:rsidR="00166B20" w:rsidRPr="00166B20">
        <w:rPr>
          <w:sz w:val="20"/>
          <w:szCs w:val="20"/>
        </w:rPr>
        <w:t>, les proches des victimes ont fondé une organisation, l'</w:t>
      </w:r>
      <w:r w:rsidR="00166B20" w:rsidRPr="00166B20">
        <w:rPr>
          <w:i/>
          <w:iCs/>
          <w:sz w:val="20"/>
          <w:szCs w:val="20"/>
        </w:rPr>
        <w:t>Asociación de víctimas de Andahuaylas</w:t>
      </w:r>
      <w:r w:rsidR="00166B20" w:rsidRPr="00166B20">
        <w:rPr>
          <w:sz w:val="20"/>
          <w:szCs w:val="20"/>
        </w:rPr>
        <w:t xml:space="preserve">, </w:t>
      </w:r>
      <w:r>
        <w:rPr>
          <w:sz w:val="20"/>
          <w:szCs w:val="20"/>
        </w:rPr>
        <w:t>avec pour</w:t>
      </w:r>
      <w:r w:rsidR="00166B20" w:rsidRPr="00166B20">
        <w:rPr>
          <w:sz w:val="20"/>
          <w:szCs w:val="20"/>
        </w:rPr>
        <w:t xml:space="preserve"> principale revendication que les actions des forces de sécurité ne restent pas impunies. À ce jour, les autorités n'ont pas veillé à ce que les victimes et leurs familles soient impliquées de manière significative dans les enquêtes menées par le Bureau du Procureur général, ni à ce que ces enquêtes soient menées </w:t>
      </w:r>
      <w:r>
        <w:rPr>
          <w:sz w:val="20"/>
          <w:szCs w:val="20"/>
        </w:rPr>
        <w:t>de façon rapide</w:t>
      </w:r>
      <w:r w:rsidR="00166B20" w:rsidRPr="00166B20">
        <w:rPr>
          <w:sz w:val="20"/>
          <w:szCs w:val="20"/>
        </w:rPr>
        <w:t>, impartiale, indépendante et approfondie.</w:t>
      </w:r>
    </w:p>
    <w:p w14:paraId="69434AB0" w14:textId="6A108EC6" w:rsidR="00166B20" w:rsidRPr="00166B20" w:rsidRDefault="00166B20" w:rsidP="00166B20">
      <w:pPr>
        <w:pStyle w:val="AbschnittBriefe"/>
        <w:spacing w:after="120"/>
        <w:rPr>
          <w:b/>
          <w:bCs/>
          <w:sz w:val="20"/>
          <w:szCs w:val="20"/>
        </w:rPr>
      </w:pPr>
      <w:r w:rsidRPr="00166B20">
        <w:rPr>
          <w:b/>
          <w:bCs/>
          <w:sz w:val="20"/>
          <w:szCs w:val="20"/>
        </w:rPr>
        <w:t>Je me tourne donc vers vous pour vous demander d'écouter les victimes</w:t>
      </w:r>
      <w:r w:rsidR="003E205E">
        <w:rPr>
          <w:b/>
          <w:bCs/>
          <w:sz w:val="20"/>
          <w:szCs w:val="20"/>
        </w:rPr>
        <w:t>,</w:t>
      </w:r>
      <w:r w:rsidRPr="00166B20">
        <w:rPr>
          <w:b/>
          <w:bCs/>
          <w:sz w:val="20"/>
          <w:szCs w:val="20"/>
        </w:rPr>
        <w:t xml:space="preserve"> et de veiller à ce que l'enquête pénale en cours sur les morts et les blessés lors des manifestations à Andahuaylas soit menée rapidement et de manière indépendante. Toutes les personnes impliquées doivent être tenues responsables.</w:t>
      </w:r>
    </w:p>
    <w:p w14:paraId="6BDDFC6D" w14:textId="77777777" w:rsidR="00166B20" w:rsidRPr="00166B20" w:rsidRDefault="00166B20" w:rsidP="007C6EEA">
      <w:pPr>
        <w:pStyle w:val="AbschnittBriefe"/>
        <w:spacing w:after="120"/>
        <w:rPr>
          <w:b/>
          <w:bCs/>
          <w:sz w:val="20"/>
          <w:szCs w:val="20"/>
        </w:rPr>
      </w:pPr>
    </w:p>
    <w:p w14:paraId="262BE12A" w14:textId="71DB26CD" w:rsidR="007C6EEA" w:rsidRPr="001330BC" w:rsidRDefault="00166B20" w:rsidP="007C6EEA">
      <w:pPr>
        <w:pStyle w:val="AbschnittBriefe"/>
        <w:spacing w:after="120"/>
        <w:rPr>
          <w:sz w:val="20"/>
          <w:szCs w:val="20"/>
        </w:rPr>
      </w:pPr>
      <w:r w:rsidRPr="001330BC">
        <w:rPr>
          <w:sz w:val="20"/>
          <w:szCs w:val="20"/>
        </w:rPr>
        <w:t xml:space="preserve">Dans cette attente, je vous prie de croire, Monsieur le </w:t>
      </w:r>
      <w:r w:rsidR="001330BC" w:rsidRPr="001330BC">
        <w:rPr>
          <w:sz w:val="20"/>
          <w:szCs w:val="20"/>
        </w:rPr>
        <w:t>P</w:t>
      </w:r>
      <w:r w:rsidRPr="001330BC">
        <w:rPr>
          <w:sz w:val="20"/>
          <w:szCs w:val="20"/>
        </w:rPr>
        <w:t>rocureur général, à l’expression de ma haute considération.</w:t>
      </w:r>
    </w:p>
    <w:p w14:paraId="333D90F7" w14:textId="77777777" w:rsidR="004D3F70" w:rsidRDefault="004D3F70" w:rsidP="00E71267">
      <w:pPr>
        <w:pStyle w:val="AbschnittBriefe"/>
        <w:rPr>
          <w:sz w:val="20"/>
          <w:szCs w:val="20"/>
        </w:rPr>
      </w:pPr>
    </w:p>
    <w:p w14:paraId="5BEF2B65" w14:textId="77777777" w:rsidR="00546764" w:rsidRPr="00546764" w:rsidRDefault="00546764" w:rsidP="00E71267">
      <w:pPr>
        <w:pStyle w:val="AbschnittBriefe"/>
        <w:rPr>
          <w:sz w:val="20"/>
          <w:szCs w:val="20"/>
        </w:rPr>
      </w:pPr>
    </w:p>
    <w:p w14:paraId="0160AF77" w14:textId="77777777" w:rsidR="00E71267" w:rsidRPr="00912546" w:rsidRDefault="00F042CE" w:rsidP="00E71267">
      <w:pPr>
        <w:pStyle w:val="AbschnittBriefe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0" wp14:anchorId="07011D55" wp14:editId="50CEF815">
                <wp:simplePos x="0" y="0"/>
                <wp:positionH relativeFrom="page">
                  <wp:posOffset>893445</wp:posOffset>
                </wp:positionH>
                <wp:positionV relativeFrom="page">
                  <wp:posOffset>9681210</wp:posOffset>
                </wp:positionV>
                <wp:extent cx="6120130" cy="491490"/>
                <wp:effectExtent l="0" t="0" r="13970" b="3810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ACCF6" w14:textId="77777777" w:rsidR="0099311C" w:rsidRPr="00EA0F9C" w:rsidRDefault="00367A23" w:rsidP="007C6EEA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EA0F9C">
                              <w:rPr>
                                <w:b/>
                                <w:lang w:val="de-CH"/>
                              </w:rPr>
                              <w:t>C</w:t>
                            </w:r>
                            <w:r w:rsidR="0099311C" w:rsidRPr="00EA0F9C">
                              <w:rPr>
                                <w:b/>
                                <w:lang w:val="de-CH"/>
                              </w:rPr>
                              <w:t>opie:</w:t>
                            </w:r>
                          </w:p>
                          <w:p w14:paraId="6AF5C0FF" w14:textId="367DFBAB" w:rsidR="0099311C" w:rsidRPr="00A331A8" w:rsidRDefault="00EA0F9C" w:rsidP="0099311C">
                            <w:pPr>
                              <w:rPr>
                                <w:lang w:val="de-CH"/>
                              </w:rPr>
                            </w:pPr>
                            <w:r w:rsidRPr="00EA0F9C">
                              <w:rPr>
                                <w:lang w:val="de-CH"/>
                              </w:rPr>
                              <w:t xml:space="preserve">Ambassade du Pérou, </w:t>
                            </w:r>
                            <w:r w:rsidR="009920C5" w:rsidRPr="009920C5">
                              <w:rPr>
                                <w:lang w:val="de-CH"/>
                              </w:rPr>
                              <w:t>Jungfraustrasse 30</w:t>
                            </w:r>
                            <w:r w:rsidRPr="00EA0F9C">
                              <w:rPr>
                                <w:lang w:val="de-CH"/>
                              </w:rPr>
                              <w:t>, 3005 Berne / Fax: 031 351 85 70 / E-mail: info@embaperu.ch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11D5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8" type="#_x0000_t202" style="position:absolute;margin-left:70.35pt;margin-top:762.3pt;width:481.9pt;height:38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L02gEAAJgDAAAOAAAAZHJzL2Uyb0RvYy54bWysU9tu2zAMfR+wfxD0vjjOim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" o:allowincell="f" o:allowoverlap="f" filled="f" stroked="f">
                <v:textbox inset="0,0,0,0">
                  <w:txbxContent>
                    <w:p w14:paraId="3EDACCF6" w14:textId="77777777" w:rsidR="0099311C" w:rsidRPr="00EA0F9C" w:rsidRDefault="00367A23" w:rsidP="007C6EEA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EA0F9C">
                        <w:rPr>
                          <w:b/>
                          <w:lang w:val="de-CH"/>
                        </w:rPr>
                        <w:t>C</w:t>
                      </w:r>
                      <w:r w:rsidR="0099311C" w:rsidRPr="00EA0F9C">
                        <w:rPr>
                          <w:b/>
                          <w:lang w:val="de-CH"/>
                        </w:rPr>
                        <w:t>opie:</w:t>
                      </w:r>
                    </w:p>
                    <w:p w14:paraId="6AF5C0FF" w14:textId="367DFBAB" w:rsidR="0099311C" w:rsidRPr="00A331A8" w:rsidRDefault="00EA0F9C" w:rsidP="0099311C">
                      <w:pPr>
                        <w:rPr>
                          <w:lang w:val="de-CH"/>
                        </w:rPr>
                      </w:pPr>
                      <w:r w:rsidRPr="00EA0F9C">
                        <w:rPr>
                          <w:lang w:val="de-CH"/>
                        </w:rPr>
                        <w:t xml:space="preserve">Ambassade du Pérou, </w:t>
                      </w:r>
                      <w:r w:rsidR="009920C5" w:rsidRPr="009920C5">
                        <w:rPr>
                          <w:lang w:val="de-CH"/>
                        </w:rPr>
                        <w:t>Jungfraustrasse 30</w:t>
                      </w:r>
                      <w:r w:rsidRPr="00EA0F9C">
                        <w:rPr>
                          <w:lang w:val="de-CH"/>
                        </w:rPr>
                        <w:t>, 3005 Berne / Fax: 031 351 85 70 / E-mail: info@embaperu.ch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B1671" w:rsidRPr="00EC6E9F">
        <w:br w:type="page"/>
      </w:r>
    </w:p>
    <w:p w14:paraId="75381FAD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5241994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4F5E6CE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8A454D5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3577413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D0CF11D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48ADB2C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2F100BEE" wp14:editId="15A67C2F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220239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C7395" w14:textId="77777777" w:rsidR="009406EB" w:rsidRPr="00546764" w:rsidRDefault="009406EB" w:rsidP="009406EB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9406EB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Expéditeur·rice·x:</w:t>
                            </w:r>
                          </w:p>
                          <w:p w14:paraId="2592A0E7" w14:textId="602D5540" w:rsidR="0051073F" w:rsidRPr="002F2962" w:rsidRDefault="0051073F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0BEE" id="_x0000_s1029" type="#_x0000_t202" style="position:absolute;margin-left:70.9pt;margin-top:70.9pt;width:155.9pt;height:85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" o:allowincell="f" o:allowoverlap="f" filled="f" stroked="f">
                <v:textbox inset="0,0,0,0">
                  <w:txbxContent>
                    <w:p w14:paraId="462C7395" w14:textId="77777777" w:rsidR="009406EB" w:rsidRPr="00546764" w:rsidRDefault="009406EB" w:rsidP="009406EB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9406EB">
                        <w:rPr>
                          <w:sz w:val="20"/>
                          <w:szCs w:val="20"/>
                          <w:lang w:val="de-CH"/>
                        </w:rPr>
                        <w:t>Expéditeur·rice·x:</w:t>
                      </w:r>
                    </w:p>
                    <w:p w14:paraId="2592A0E7" w14:textId="602D5540" w:rsidR="0051073F" w:rsidRPr="002F2962" w:rsidRDefault="0051073F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E070791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0" wp14:anchorId="2EF6DEEF" wp14:editId="0EE88F33">
                <wp:simplePos x="0" y="0"/>
                <wp:positionH relativeFrom="page">
                  <wp:posOffset>4483735</wp:posOffset>
                </wp:positionH>
                <wp:positionV relativeFrom="page">
                  <wp:posOffset>1939925</wp:posOffset>
                </wp:positionV>
                <wp:extent cx="2637155" cy="1318895"/>
                <wp:effectExtent l="0" t="0" r="10795" b="14605"/>
                <wp:wrapNone/>
                <wp:docPr id="909442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D9848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His Majesty</w:t>
                            </w:r>
                          </w:p>
                          <w:p w14:paraId="2ED7B6AF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King Salman Bin Abdul Aziz Al Saud</w:t>
                            </w:r>
                          </w:p>
                          <w:p w14:paraId="248817B7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The Custodian of the two Holy Mosques</w:t>
                            </w:r>
                          </w:p>
                          <w:p w14:paraId="14028D8B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Office of His Majesty the King</w:t>
                            </w:r>
                          </w:p>
                          <w:p w14:paraId="40FCBA9A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Royal Court</w:t>
                            </w:r>
                          </w:p>
                          <w:p w14:paraId="3A8F8D1F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Riyadh</w:t>
                            </w:r>
                          </w:p>
                          <w:p w14:paraId="06D99CD7" w14:textId="7AEFDE8E" w:rsidR="0051073F" w:rsidRPr="00686CC3" w:rsidRDefault="00686CC3" w:rsidP="005107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SAUDI-ARABIA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DEEF" id="_x0000_s1030" type="#_x0000_t202" style="position:absolute;margin-left:353.05pt;margin-top:152.75pt;width:207.65pt;height:10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" o:allowincell="f" o:allowoverlap="f" filled="f" stroked="f">
                <v:textbox inset="0,0,0,0">
                  <w:txbxContent>
                    <w:p w14:paraId="0F4D9848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His Majesty</w:t>
                      </w:r>
                    </w:p>
                    <w:p w14:paraId="2ED7B6AF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King Salman Bin Abdul Aziz Al Saud</w:t>
                      </w:r>
                    </w:p>
                    <w:p w14:paraId="248817B7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The Custodian of the two Holy Mosques</w:t>
                      </w:r>
                    </w:p>
                    <w:p w14:paraId="14028D8B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Office of His Majesty the King</w:t>
                      </w:r>
                    </w:p>
                    <w:p w14:paraId="40FCBA9A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Royal Court</w:t>
                      </w:r>
                    </w:p>
                    <w:p w14:paraId="3A8F8D1F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Riyadh</w:t>
                      </w:r>
                    </w:p>
                    <w:p w14:paraId="06D99CD7" w14:textId="7AEFDE8E" w:rsidR="0051073F" w:rsidRPr="00686CC3" w:rsidRDefault="00686CC3" w:rsidP="0051073F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SAUDI-ARABIA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EBA24B0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61E33B3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FB249F9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5CC972B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4D031EC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2181AC0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1C726DF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02AFADF" w14:textId="77777777" w:rsidR="0051073F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E2E6712" w14:textId="77777777" w:rsidR="00686CC3" w:rsidRDefault="00686CC3" w:rsidP="0051073F">
      <w:pPr>
        <w:pStyle w:val="AbschnittBriefe"/>
        <w:rPr>
          <w:sz w:val="20"/>
          <w:szCs w:val="20"/>
          <w:lang w:val="de-CH"/>
        </w:rPr>
      </w:pPr>
    </w:p>
    <w:p w14:paraId="3D0E69E2" w14:textId="77777777" w:rsidR="00686CC3" w:rsidRPr="00546764" w:rsidRDefault="00686CC3" w:rsidP="0051073F">
      <w:pPr>
        <w:pStyle w:val="AbschnittBriefe"/>
        <w:rPr>
          <w:sz w:val="20"/>
          <w:szCs w:val="20"/>
          <w:lang w:val="de-CH"/>
        </w:rPr>
      </w:pPr>
    </w:p>
    <w:p w14:paraId="3BE73041" w14:textId="325AF438" w:rsidR="0051073F" w:rsidRPr="007C6EEA" w:rsidRDefault="0051073F" w:rsidP="0051073F">
      <w:pPr>
        <w:pStyle w:val="AbschnittBriefe"/>
        <w:spacing w:after="660"/>
        <w:ind w:left="5670"/>
        <w:rPr>
          <w:sz w:val="20"/>
          <w:szCs w:val="20"/>
          <w:highlight w:val="yellow"/>
          <w:lang w:val="fr-CH"/>
        </w:rPr>
      </w:pPr>
      <w:r w:rsidRPr="009406EB">
        <w:rPr>
          <w:sz w:val="20"/>
          <w:szCs w:val="20"/>
        </w:rPr>
        <w:t>Lieu et date :</w:t>
      </w:r>
      <w:r>
        <w:rPr>
          <w:sz w:val="20"/>
          <w:szCs w:val="20"/>
          <w:highlight w:val="yellow"/>
        </w:rPr>
        <w:br/>
      </w:r>
    </w:p>
    <w:p w14:paraId="2F32EF2D" w14:textId="4AF41AB5" w:rsidR="0051073F" w:rsidRPr="007C6EEA" w:rsidRDefault="0051073F" w:rsidP="0051073F">
      <w:pPr>
        <w:pStyle w:val="UEBERSCHRIFTIMBRIEF"/>
        <w:rPr>
          <w:sz w:val="26"/>
          <w:szCs w:val="26"/>
        </w:rPr>
      </w:pPr>
      <w:r w:rsidRPr="007C6EEA">
        <w:rPr>
          <w:sz w:val="26"/>
          <w:szCs w:val="26"/>
        </w:rPr>
        <w:t xml:space="preserve">Concerne : </w:t>
      </w:r>
      <w:r w:rsidR="00686CC3" w:rsidRPr="00686CC3">
        <w:rPr>
          <w:sz w:val="26"/>
          <w:szCs w:val="26"/>
        </w:rPr>
        <w:t>Sulaimon Olufemi</w:t>
      </w:r>
    </w:p>
    <w:p w14:paraId="17AB673E" w14:textId="798FC530" w:rsidR="001E3DE1" w:rsidRPr="00D93C85" w:rsidRDefault="00D93C85" w:rsidP="001E3DE1">
      <w:pPr>
        <w:pStyle w:val="AbschnittBriefe"/>
        <w:spacing w:after="120"/>
        <w:rPr>
          <w:sz w:val="20"/>
          <w:szCs w:val="20"/>
        </w:rPr>
      </w:pPr>
      <w:r w:rsidRPr="00D93C85">
        <w:rPr>
          <w:sz w:val="20"/>
          <w:szCs w:val="20"/>
        </w:rPr>
        <w:t xml:space="preserve">Sire, </w:t>
      </w:r>
    </w:p>
    <w:p w14:paraId="25A47A4F" w14:textId="2C5FD0A7" w:rsidR="001E3DE1" w:rsidRPr="00D93C85" w:rsidRDefault="001E3DE1" w:rsidP="001E3DE1">
      <w:pPr>
        <w:pStyle w:val="AbschnittBriefe"/>
        <w:spacing w:after="120"/>
        <w:rPr>
          <w:sz w:val="20"/>
          <w:szCs w:val="20"/>
        </w:rPr>
      </w:pPr>
      <w:r w:rsidRPr="00D93C85">
        <w:rPr>
          <w:sz w:val="20"/>
          <w:szCs w:val="20"/>
          <w:lang w:val="fr-CH"/>
        </w:rPr>
        <w:t>Je vous écris car je souhaite vous faire part de ma vive préoccupation au sujet du</w:t>
      </w:r>
      <w:r w:rsidRPr="00D93C85">
        <w:rPr>
          <w:sz w:val="20"/>
          <w:szCs w:val="20"/>
        </w:rPr>
        <w:t xml:space="preserve"> citoyen nigérian Sulaimon Olufemi qui risque d'être exécuté dans votre pays après avoir été condamné à mort en 2005.</w:t>
      </w:r>
    </w:p>
    <w:p w14:paraId="31F4F8CC" w14:textId="380DD35A" w:rsidR="001E3DE1" w:rsidRPr="00D93C85" w:rsidRDefault="009436A5" w:rsidP="001E3DE1">
      <w:pPr>
        <w:pStyle w:val="AbschnittBriefe"/>
        <w:spacing w:after="120"/>
        <w:rPr>
          <w:sz w:val="20"/>
          <w:szCs w:val="20"/>
        </w:rPr>
      </w:pPr>
      <w:r w:rsidRPr="00D93C85">
        <w:rPr>
          <w:sz w:val="20"/>
          <w:szCs w:val="20"/>
        </w:rPr>
        <w:t xml:space="preserve">Sulaimon Olufemi </w:t>
      </w:r>
      <w:r w:rsidR="001E3DE1" w:rsidRPr="00D93C85">
        <w:rPr>
          <w:sz w:val="20"/>
          <w:szCs w:val="20"/>
        </w:rPr>
        <w:t>faisait partie des centaines de travailleurs migrants qui ont été arrêtés en septembre</w:t>
      </w:r>
      <w:r w:rsidR="005B05A4" w:rsidRPr="00D93C85">
        <w:rPr>
          <w:sz w:val="20"/>
          <w:szCs w:val="20"/>
        </w:rPr>
        <w:t xml:space="preserve"> </w:t>
      </w:r>
      <w:r w:rsidR="001E3DE1" w:rsidRPr="00D93C85">
        <w:rPr>
          <w:sz w:val="20"/>
          <w:szCs w:val="20"/>
        </w:rPr>
        <w:t>2002 à la suite d'un différend qui a entraîné la mort d'un policier saoudien. En mai 2005, Sulaimon Olufemi a été condamné à mort. Il a affirmé avoir été torturé lors des interrogatoires.</w:t>
      </w:r>
    </w:p>
    <w:p w14:paraId="1DF98A9F" w14:textId="77777777" w:rsidR="001E3DE1" w:rsidRPr="001E3DE1" w:rsidRDefault="001E3DE1" w:rsidP="001E3DE1">
      <w:pPr>
        <w:pStyle w:val="AbschnittBriefe"/>
        <w:spacing w:after="120"/>
        <w:rPr>
          <w:sz w:val="20"/>
          <w:szCs w:val="20"/>
        </w:rPr>
      </w:pPr>
      <w:r w:rsidRPr="00D93C85">
        <w:rPr>
          <w:sz w:val="20"/>
          <w:szCs w:val="20"/>
        </w:rPr>
        <w:t>Sulaimon</w:t>
      </w:r>
      <w:r w:rsidRPr="001E3DE1">
        <w:rPr>
          <w:sz w:val="20"/>
          <w:szCs w:val="20"/>
        </w:rPr>
        <w:t xml:space="preserve"> Olufemi est toujours incarcéré dans la prison de Dhaban et clame son innocence. Cependant, ses recours légaux ont été épuisés.</w:t>
      </w:r>
    </w:p>
    <w:p w14:paraId="0947A771" w14:textId="755344D3" w:rsidR="001E3DE1" w:rsidRPr="001E3DE1" w:rsidRDefault="001E3DE1" w:rsidP="001E3DE1">
      <w:pPr>
        <w:pStyle w:val="AbschnittBriefe"/>
        <w:spacing w:after="120"/>
        <w:rPr>
          <w:b/>
          <w:bCs/>
          <w:sz w:val="20"/>
          <w:szCs w:val="20"/>
        </w:rPr>
      </w:pPr>
      <w:r w:rsidRPr="001E3DE1">
        <w:rPr>
          <w:b/>
          <w:bCs/>
          <w:sz w:val="20"/>
          <w:szCs w:val="20"/>
        </w:rPr>
        <w:t xml:space="preserve">Je vous demande donc poliment de gracier Sulaimon Olufemi </w:t>
      </w:r>
      <w:r w:rsidR="005B05A4">
        <w:rPr>
          <w:b/>
          <w:bCs/>
          <w:sz w:val="20"/>
          <w:szCs w:val="20"/>
        </w:rPr>
        <w:t>qui a déjà purgé</w:t>
      </w:r>
      <w:r w:rsidRPr="001E3DE1">
        <w:rPr>
          <w:b/>
          <w:bCs/>
          <w:sz w:val="20"/>
          <w:szCs w:val="20"/>
        </w:rPr>
        <w:t xml:space="preserve"> 20 ans de prison.</w:t>
      </w:r>
    </w:p>
    <w:p w14:paraId="1CEF5DF0" w14:textId="1684455F" w:rsidR="001E3DE1" w:rsidRPr="001E3DE1" w:rsidRDefault="001E3DE1" w:rsidP="001E3DE1">
      <w:pPr>
        <w:pStyle w:val="AbschnittBriefe"/>
        <w:spacing w:after="120"/>
        <w:rPr>
          <w:sz w:val="20"/>
          <w:szCs w:val="20"/>
        </w:rPr>
      </w:pPr>
      <w:r w:rsidRPr="001E3DE1">
        <w:rPr>
          <w:sz w:val="20"/>
          <w:szCs w:val="20"/>
        </w:rPr>
        <w:t>Veuillez également organiser une enquête indépendante sur les allégations de torture et de mauvais traitements</w:t>
      </w:r>
      <w:r w:rsidR="005B05A4">
        <w:rPr>
          <w:sz w:val="20"/>
          <w:szCs w:val="20"/>
        </w:rPr>
        <w:t>,</w:t>
      </w:r>
      <w:r w:rsidRPr="001E3DE1">
        <w:rPr>
          <w:sz w:val="20"/>
          <w:szCs w:val="20"/>
        </w:rPr>
        <w:t xml:space="preserve"> et veiller à ce que Sulaimon Olufemi ait régulièrement accès au conseil juridique de son choix.</w:t>
      </w:r>
    </w:p>
    <w:p w14:paraId="44F2BFEE" w14:textId="77777777" w:rsidR="0051073F" w:rsidRDefault="0051073F" w:rsidP="0051073F">
      <w:pPr>
        <w:pStyle w:val="AbschnittBriefe"/>
        <w:spacing w:after="120"/>
        <w:rPr>
          <w:sz w:val="20"/>
          <w:szCs w:val="20"/>
          <w:highlight w:val="yellow"/>
        </w:rPr>
      </w:pPr>
    </w:p>
    <w:p w14:paraId="2FB9E0B5" w14:textId="74A891AA" w:rsidR="0051073F" w:rsidRPr="001E3DE1" w:rsidRDefault="0051073F" w:rsidP="0051073F">
      <w:pPr>
        <w:pStyle w:val="AbschnittBriefe"/>
        <w:spacing w:after="120"/>
        <w:rPr>
          <w:sz w:val="20"/>
          <w:szCs w:val="20"/>
        </w:rPr>
      </w:pPr>
      <w:r w:rsidRPr="001E3DE1">
        <w:rPr>
          <w:sz w:val="20"/>
          <w:szCs w:val="20"/>
        </w:rPr>
        <w:t xml:space="preserve">Dans cette attente, je vous prie de croire, </w:t>
      </w:r>
      <w:r w:rsidR="00D93C85">
        <w:t>Votre Majesté</w:t>
      </w:r>
      <w:r w:rsidR="00D93C85">
        <w:rPr>
          <w:sz w:val="20"/>
          <w:szCs w:val="20"/>
        </w:rPr>
        <w:t xml:space="preserve">, </w:t>
      </w:r>
      <w:r w:rsidRPr="001E3DE1">
        <w:rPr>
          <w:sz w:val="20"/>
          <w:szCs w:val="20"/>
        </w:rPr>
        <w:t>à l’expression de ma haute considération.</w:t>
      </w:r>
    </w:p>
    <w:p w14:paraId="1FBE5643" w14:textId="77777777" w:rsidR="0051073F" w:rsidRPr="00546764" w:rsidRDefault="0051073F" w:rsidP="0051073F">
      <w:pPr>
        <w:pStyle w:val="AbschnittBriefe"/>
        <w:rPr>
          <w:sz w:val="20"/>
          <w:szCs w:val="20"/>
        </w:rPr>
      </w:pPr>
    </w:p>
    <w:p w14:paraId="64001716" w14:textId="77777777" w:rsidR="00546764" w:rsidRPr="0051073F" w:rsidRDefault="0051073F" w:rsidP="002F2962">
      <w:pPr>
        <w:pStyle w:val="AbschnittBriefe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742730D7" wp14:editId="64B8387F">
                <wp:simplePos x="0" y="0"/>
                <wp:positionH relativeFrom="page">
                  <wp:posOffset>892175</wp:posOffset>
                </wp:positionH>
                <wp:positionV relativeFrom="page">
                  <wp:posOffset>8916670</wp:posOffset>
                </wp:positionV>
                <wp:extent cx="6120130" cy="1252220"/>
                <wp:effectExtent l="0" t="0" r="13970" b="508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A282D" w14:textId="61A601ED" w:rsidR="0051073F" w:rsidRPr="00686CC3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686CC3">
                              <w:rPr>
                                <w:b/>
                                <w:lang w:val="de-CH"/>
                              </w:rPr>
                              <w:t>Copie</w:t>
                            </w:r>
                            <w:r w:rsidR="00686CC3">
                              <w:rPr>
                                <w:b/>
                                <w:lang w:val="de-CH"/>
                              </w:rPr>
                              <w:t>s</w:t>
                            </w:r>
                            <w:r w:rsidRPr="00686CC3">
                              <w:rPr>
                                <w:b/>
                                <w:lang w:val="de-CH"/>
                              </w:rPr>
                              <w:t>:</w:t>
                            </w:r>
                          </w:p>
                          <w:p w14:paraId="1515BED6" w14:textId="6F05C924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6CC3">
                              <w:rPr>
                                <w:sz w:val="16"/>
                                <w:szCs w:val="16"/>
                              </w:rPr>
                              <w:t xml:space="preserve">Ambassade du Royaume d'Arabie Saoudite, Kirchenfeldstrasse 64, 3005 Berne </w:t>
                            </w:r>
                            <w:r w:rsidRPr="00686CC3">
                              <w:rPr>
                                <w:sz w:val="16"/>
                                <w:szCs w:val="16"/>
                              </w:rPr>
                              <w:br/>
                              <w:t>Fax: 031 351 45 81 / E-mail: cemb@mofa.gov.sa ; saudia.be@bluewin.ch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46C200" w14:textId="77777777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8D64EB" w14:textId="77777777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25E2">
                              <w:rPr>
                                <w:sz w:val="16"/>
                                <w:szCs w:val="16"/>
                              </w:rPr>
                              <w:t xml:space="preserve">His Excellency, Bola Ahmed Adekunle Tinubu, President of Nigeria,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Aso Rock Presidential Villa, Three Arms Zone, Federal Capital Territory, Abuja, Nigeria</w:t>
                            </w:r>
                          </w:p>
                          <w:p w14:paraId="7A65935D" w14:textId="77777777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A3FE19" w14:textId="0F9C1582" w:rsidR="0051073F" w:rsidRPr="00A06909" w:rsidRDefault="002C2855" w:rsidP="00510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2855">
                              <w:rPr>
                                <w:sz w:val="16"/>
                                <w:szCs w:val="16"/>
                              </w:rPr>
                              <w:t>Ambassade de la République Fédérale du Nigeria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, Zieglerstrasse 45, 3007 Bern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Fax: 031 384 26 26 / E-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ail: Nigeria.Berne@foreignaffairs.gov.ng ; info@nigerianbern.org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30D7" id="_x0000_s1031" type="#_x0000_t202" style="position:absolute;margin-left:70.25pt;margin-top:702.1pt;width:481.9pt;height:98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" o:allowincell="f" o:allowoverlap="f" filled="f" stroked="f">
                <v:textbox inset="0,0,0,0">
                  <w:txbxContent>
                    <w:p w14:paraId="11BA282D" w14:textId="61A601ED" w:rsidR="0051073F" w:rsidRPr="00686CC3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686CC3">
                        <w:rPr>
                          <w:b/>
                          <w:lang w:val="de-CH"/>
                        </w:rPr>
                        <w:t>Copie</w:t>
                      </w:r>
                      <w:r w:rsidR="00686CC3">
                        <w:rPr>
                          <w:b/>
                          <w:lang w:val="de-CH"/>
                        </w:rPr>
                        <w:t>s</w:t>
                      </w:r>
                      <w:r w:rsidRPr="00686CC3">
                        <w:rPr>
                          <w:b/>
                          <w:lang w:val="de-CH"/>
                        </w:rPr>
                        <w:t>:</w:t>
                      </w:r>
                    </w:p>
                    <w:p w14:paraId="1515BED6" w14:textId="6F05C924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  <w:r w:rsidRPr="00686CC3">
                        <w:rPr>
                          <w:sz w:val="16"/>
                          <w:szCs w:val="16"/>
                        </w:rPr>
                        <w:t xml:space="preserve">Ambassade du Royaume d'Arabie Saoudite, Kirchenfeldstrasse 64, 3005 Berne </w:t>
                      </w:r>
                      <w:r w:rsidRPr="00686CC3">
                        <w:rPr>
                          <w:sz w:val="16"/>
                          <w:szCs w:val="16"/>
                        </w:rPr>
                        <w:br/>
                        <w:t>Fax: 031 351 45 81 / E-mail: cemb@mofa.gov.sa ; saudia.be@bluewin.ch</w:t>
                      </w:r>
                      <w:r w:rsidRPr="006825E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46C200" w14:textId="77777777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8D64EB" w14:textId="77777777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  <w:r w:rsidRPr="006825E2">
                        <w:rPr>
                          <w:sz w:val="16"/>
                          <w:szCs w:val="16"/>
                        </w:rPr>
                        <w:t xml:space="preserve">His Excellency, Bola Ahmed Adekunle Tinubu, President of Nigeria,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6825E2">
                        <w:rPr>
                          <w:sz w:val="16"/>
                          <w:szCs w:val="16"/>
                        </w:rPr>
                        <w:t>Aso Rock Presidential Villa, Three Arms Zone, Federal Capital Territory, Abuja, Nigeria</w:t>
                      </w:r>
                    </w:p>
                    <w:p w14:paraId="7A65935D" w14:textId="77777777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A3FE19" w14:textId="0F9C1582" w:rsidR="0051073F" w:rsidRPr="00A06909" w:rsidRDefault="002C2855" w:rsidP="0051073F">
                      <w:pPr>
                        <w:rPr>
                          <w:sz w:val="16"/>
                          <w:szCs w:val="16"/>
                        </w:rPr>
                      </w:pPr>
                      <w:r w:rsidRPr="002C2855">
                        <w:rPr>
                          <w:sz w:val="16"/>
                          <w:szCs w:val="16"/>
                        </w:rPr>
                        <w:t>Ambassade de la République Fédérale du Nigeria</w:t>
                      </w:r>
                      <w:r w:rsidRPr="006825E2">
                        <w:rPr>
                          <w:sz w:val="16"/>
                          <w:szCs w:val="16"/>
                        </w:rPr>
                        <w:t>, Zieglerstrasse 45, 3007 Bern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6825E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6825E2">
                        <w:rPr>
                          <w:sz w:val="16"/>
                          <w:szCs w:val="16"/>
                        </w:rPr>
                        <w:t>Fax: 031 384 26 26 / E-</w:t>
                      </w: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Pr="006825E2">
                        <w:rPr>
                          <w:sz w:val="16"/>
                          <w:szCs w:val="16"/>
                        </w:rPr>
                        <w:t>ail: Nigeria.Berne@foreignaffairs.gov.ng ; info@nigerianbern.org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19EBA" w14:textId="77777777" w:rsidR="00E637F7" w:rsidRPr="008702FA" w:rsidRDefault="00E637F7" w:rsidP="00553907">
      <w:r w:rsidRPr="008702FA">
        <w:separator/>
      </w:r>
    </w:p>
  </w:endnote>
  <w:endnote w:type="continuationSeparator" w:id="0">
    <w:p w14:paraId="639AFE65" w14:textId="77777777" w:rsidR="00E637F7" w:rsidRPr="008702FA" w:rsidRDefault="00E637F7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9948" w14:textId="77777777" w:rsidR="002F0468" w:rsidRPr="00320343" w:rsidRDefault="00F042CE" w:rsidP="004F05CC">
    <w:pPr>
      <w:pStyle w:val="AmnestyAdressblock"/>
      <w:rPr>
        <w:lang w:val="de-CH"/>
      </w:rPr>
    </w:pPr>
    <w:r>
      <w:rPr>
        <w:b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3049A4E" wp14:editId="62A0482C">
              <wp:simplePos x="0" y="0"/>
              <wp:positionH relativeFrom="column">
                <wp:posOffset>5492750</wp:posOffset>
              </wp:positionH>
              <wp:positionV relativeFrom="paragraph">
                <wp:posOffset>3761740</wp:posOffset>
              </wp:positionV>
              <wp:extent cx="1148715" cy="565785"/>
              <wp:effectExtent l="0" t="1270" r="0" b="4445"/>
              <wp:wrapNone/>
              <wp:docPr id="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4D047" w14:textId="77777777" w:rsidR="002F0468" w:rsidRDefault="00FE36BF" w:rsidP="00BA3141">
                          <w:r>
                            <w:rPr>
                              <w:rFonts w:ascii="Amnesty Trade Gothic" w:hAnsi="Amnesty Trade Gothic"/>
                              <w:noProof/>
                              <w:sz w:val="36"/>
                              <w:lang w:val="de-CH" w:eastAsia="de-CH"/>
                            </w:rPr>
                            <w:drawing>
                              <wp:inline distT="0" distB="0" distL="0" distR="0" wp14:anchorId="50FF1499" wp14:editId="64C61FCD">
                                <wp:extent cx="959485" cy="344805"/>
                                <wp:effectExtent l="19050" t="0" r="0" b="0"/>
                                <wp:docPr id="2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9485" cy="344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49A4E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2" type="#_x0000_t202" style="position:absolute;margin-left:432.5pt;margin-top:296.2pt;width:90.45pt;height:44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" filled="f" stroked="f">
              <v:textbox>
                <w:txbxContent>
                  <w:p w14:paraId="5E74D047" w14:textId="77777777" w:rsidR="002F0468" w:rsidRDefault="00FE36BF" w:rsidP="00BA3141">
                    <w:r>
                      <w:rPr>
                        <w:rFonts w:ascii="Amnesty Trade Gothic" w:hAnsi="Amnesty Trade Gothic"/>
                        <w:noProof/>
                        <w:sz w:val="36"/>
                        <w:lang w:val="de-CH" w:eastAsia="de-CH"/>
                      </w:rPr>
                      <w:drawing>
                        <wp:inline distT="0" distB="0" distL="0" distR="0" wp14:anchorId="50FF1499" wp14:editId="64C61FCD">
                          <wp:extent cx="959485" cy="344805"/>
                          <wp:effectExtent l="19050" t="0" r="0" b="0"/>
                          <wp:docPr id="2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9485" cy="344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F0468" w:rsidRPr="00320343">
      <w:rPr>
        <w:b/>
        <w:lang w:val="de-CH"/>
      </w:rPr>
      <w:t>AMNESTY INTERNATIONAL</w:t>
    </w:r>
    <w:r w:rsidR="002F0468" w:rsidRPr="00320343">
      <w:rPr>
        <w:lang w:val="de-CH"/>
      </w:rPr>
      <w:t xml:space="preserve">  Schweizer Sektion . Section Suisse . Sezione Svizzera . Speichergasse 33 . Postfach . 3001 Bern</w:t>
    </w:r>
  </w:p>
  <w:p w14:paraId="0D653B19" w14:textId="77777777" w:rsidR="002F0468" w:rsidRPr="0070253A" w:rsidRDefault="00FE36BF" w:rsidP="004F05CC">
    <w:pPr>
      <w:pStyle w:val="AmnestyAdressblock"/>
      <w:rPr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5168" behindDoc="0" locked="1" layoutInCell="1" allowOverlap="1" wp14:anchorId="39FDB5C6" wp14:editId="55334C16">
          <wp:simplePos x="0" y="0"/>
          <wp:positionH relativeFrom="page">
            <wp:posOffset>6267450</wp:posOffset>
          </wp:positionH>
          <wp:positionV relativeFrom="page">
            <wp:posOffset>9932276</wp:posOffset>
          </wp:positionV>
          <wp:extent cx="807085" cy="312420"/>
          <wp:effectExtent l="0" t="0" r="0" b="0"/>
          <wp:wrapNone/>
          <wp:docPr id="2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468" w:rsidRPr="00320343">
      <w:rPr>
        <w:lang w:val="de-CH"/>
      </w:rPr>
      <w:t>T: +41 31 307 22 22</w:t>
    </w:r>
    <w:r w:rsidR="00A10F2A">
      <w:rPr>
        <w:lang w:val="de-CH"/>
      </w:rPr>
      <w:t xml:space="preserve"> </w:t>
    </w:r>
    <w:r w:rsidR="002F0468" w:rsidRPr="0070253A">
      <w:rPr>
        <w:lang w:val="en-GB"/>
      </w:rPr>
      <w:t xml:space="preserve">. </w:t>
    </w:r>
    <w:r w:rsidR="00815711" w:rsidRPr="0070253A">
      <w:rPr>
        <w:lang w:val="en-GB"/>
      </w:rPr>
      <w:t>info@amnesty.ch . www.amnesty</w:t>
    </w:r>
    <w:r w:rsidR="002F0468" w:rsidRPr="0070253A">
      <w:rPr>
        <w:lang w:val="en-GB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4B859" w14:textId="77777777" w:rsidR="00717CF9" w:rsidRPr="00320343" w:rsidRDefault="00717CF9" w:rsidP="004F05CC">
    <w:pPr>
      <w:pStyle w:val="AmnestyAdressblock"/>
      <w:rPr>
        <w:lang w:val="de-CH"/>
      </w:rPr>
    </w:pPr>
    <w:r>
      <w:rPr>
        <w:b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ADC0F" wp14:editId="51D8ECC9">
              <wp:simplePos x="0" y="0"/>
              <wp:positionH relativeFrom="column">
                <wp:posOffset>5492750</wp:posOffset>
              </wp:positionH>
              <wp:positionV relativeFrom="paragraph">
                <wp:posOffset>3761740</wp:posOffset>
              </wp:positionV>
              <wp:extent cx="1148715" cy="565785"/>
              <wp:effectExtent l="0" t="1270" r="0" b="4445"/>
              <wp:wrapNone/>
              <wp:docPr id="3731644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01704" w14:textId="77777777" w:rsidR="00717CF9" w:rsidRDefault="00717CF9" w:rsidP="00BA3141">
                          <w:r>
                            <w:rPr>
                              <w:rFonts w:ascii="Amnesty Trade Gothic" w:hAnsi="Amnesty Trade Gothic"/>
                              <w:noProof/>
                              <w:sz w:val="36"/>
                              <w:lang w:val="de-CH" w:eastAsia="de-CH"/>
                            </w:rPr>
                            <w:drawing>
                              <wp:inline distT="0" distB="0" distL="0" distR="0" wp14:anchorId="1FBEDCBB" wp14:editId="7826C2EE">
                                <wp:extent cx="959485" cy="344805"/>
                                <wp:effectExtent l="19050" t="0" r="0" b="0"/>
                                <wp:docPr id="847851322" name="Grafik 8478513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9485" cy="344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ADC0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2.5pt;margin-top:296.2pt;width:90.4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" filled="f" stroked="f">
              <v:textbox>
                <w:txbxContent>
                  <w:p w14:paraId="08D01704" w14:textId="77777777" w:rsidR="00717CF9" w:rsidRDefault="00717CF9" w:rsidP="00BA3141">
                    <w:r>
                      <w:rPr>
                        <w:rFonts w:ascii="Amnesty Trade Gothic" w:hAnsi="Amnesty Trade Gothic"/>
                        <w:noProof/>
                        <w:sz w:val="36"/>
                        <w:lang w:val="de-CH" w:eastAsia="de-CH"/>
                      </w:rPr>
                      <w:drawing>
                        <wp:inline distT="0" distB="0" distL="0" distR="0" wp14:anchorId="1FBEDCBB" wp14:editId="7826C2EE">
                          <wp:extent cx="959485" cy="344805"/>
                          <wp:effectExtent l="19050" t="0" r="0" b="0"/>
                          <wp:docPr id="847851322" name="Grafik 8478513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9485" cy="344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20343">
      <w:rPr>
        <w:b/>
        <w:lang w:val="de-CH"/>
      </w:rPr>
      <w:t>AMNESTY INTERNATIONAL</w:t>
    </w:r>
    <w:r w:rsidRPr="00320343">
      <w:rPr>
        <w:lang w:val="de-CH"/>
      </w:rPr>
      <w:t xml:space="preserve">  Schweizer Sektion . Section Suisse . Sezione Svizzera . Speichergasse 33 . Postfach . 3001 Bern</w:t>
    </w:r>
  </w:p>
  <w:p w14:paraId="03111DAE" w14:textId="77777777" w:rsidR="00717CF9" w:rsidRPr="0070253A" w:rsidRDefault="00717CF9" w:rsidP="004F05CC">
    <w:pPr>
      <w:pStyle w:val="AmnestyAdressblock"/>
      <w:rPr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64384" behindDoc="0" locked="1" layoutInCell="1" allowOverlap="1" wp14:anchorId="0A00C3D9" wp14:editId="5A6613BA">
          <wp:simplePos x="0" y="0"/>
          <wp:positionH relativeFrom="page">
            <wp:posOffset>6267450</wp:posOffset>
          </wp:positionH>
          <wp:positionV relativeFrom="page">
            <wp:posOffset>9932276</wp:posOffset>
          </wp:positionV>
          <wp:extent cx="807085" cy="312420"/>
          <wp:effectExtent l="0" t="0" r="0" b="0"/>
          <wp:wrapNone/>
          <wp:docPr id="1172696832" name="Grafik 1172696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0343">
      <w:rPr>
        <w:lang w:val="de-CH"/>
      </w:rPr>
      <w:t>T: +41 31 307 22 22</w:t>
    </w:r>
    <w:r>
      <w:rPr>
        <w:lang w:val="de-CH"/>
      </w:rPr>
      <w:t xml:space="preserve"> </w:t>
    </w:r>
    <w:r w:rsidRPr="0070253A">
      <w:rPr>
        <w:lang w:val="en-GB"/>
      </w:rPr>
      <w:t>. info@amnesty.ch . www.amnesty.ch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3A3A" w14:textId="77777777" w:rsidR="005944A1" w:rsidRPr="00EC6E9F" w:rsidRDefault="005944A1" w:rsidP="005944A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29FD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7CD5B5B5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1C17" w14:textId="77777777" w:rsidR="00E637F7" w:rsidRPr="008702FA" w:rsidRDefault="00E637F7" w:rsidP="00553907">
      <w:r w:rsidRPr="008702FA">
        <w:separator/>
      </w:r>
    </w:p>
  </w:footnote>
  <w:footnote w:type="continuationSeparator" w:id="0">
    <w:p w14:paraId="78D80921" w14:textId="77777777" w:rsidR="00E637F7" w:rsidRPr="008702FA" w:rsidRDefault="00E637F7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4FB5C" w14:textId="77777777" w:rsidR="00241ED9" w:rsidRDefault="008223EA" w:rsidP="00CC69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41ED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10F2A">
      <w:rPr>
        <w:rStyle w:val="Seitenzahl"/>
        <w:noProof/>
      </w:rPr>
      <w:t>1</w:t>
    </w:r>
    <w:r>
      <w:rPr>
        <w:rStyle w:val="Seitenzahl"/>
      </w:rPr>
      <w:fldChar w:fldCharType="end"/>
    </w:r>
  </w:p>
  <w:p w14:paraId="3FDBDCAD" w14:textId="77777777" w:rsidR="00241ED9" w:rsidRDefault="00241ED9" w:rsidP="00241ED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2507" w14:textId="77777777" w:rsidR="00717CF9" w:rsidRDefault="00717CF9" w:rsidP="00CC69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8345654" w14:textId="77777777" w:rsidR="00717CF9" w:rsidRDefault="00717CF9" w:rsidP="00241ED9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E9C8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190FB3BE" wp14:editId="0A6F4C74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5E1B8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AD4BC1B" wp14:editId="7E4139F6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A8AF5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75990C6" wp14:editId="3213BFE4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83B57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B4F0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3AB55E01" wp14:editId="5AE40D7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1C937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0D7A108A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79E5D53D" wp14:editId="01326FCA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723F2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06F737C8" wp14:editId="5523AB4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69F10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1ED93E33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F7"/>
    <w:rsid w:val="00025C14"/>
    <w:rsid w:val="000374DF"/>
    <w:rsid w:val="00040CB3"/>
    <w:rsid w:val="00051FB2"/>
    <w:rsid w:val="00052667"/>
    <w:rsid w:val="000574C5"/>
    <w:rsid w:val="00057E0D"/>
    <w:rsid w:val="000A33C9"/>
    <w:rsid w:val="000A52DC"/>
    <w:rsid w:val="000C203D"/>
    <w:rsid w:val="000C3A18"/>
    <w:rsid w:val="000D05AF"/>
    <w:rsid w:val="000D1E1A"/>
    <w:rsid w:val="000D63CF"/>
    <w:rsid w:val="000D7A6D"/>
    <w:rsid w:val="000E332F"/>
    <w:rsid w:val="000E7B00"/>
    <w:rsid w:val="00107195"/>
    <w:rsid w:val="00124057"/>
    <w:rsid w:val="00126176"/>
    <w:rsid w:val="001330BC"/>
    <w:rsid w:val="001518DF"/>
    <w:rsid w:val="0015194A"/>
    <w:rsid w:val="001613BE"/>
    <w:rsid w:val="00166B20"/>
    <w:rsid w:val="0017633C"/>
    <w:rsid w:val="00186C2E"/>
    <w:rsid w:val="001877AE"/>
    <w:rsid w:val="00197F0C"/>
    <w:rsid w:val="001B3614"/>
    <w:rsid w:val="001C19D1"/>
    <w:rsid w:val="001C45B4"/>
    <w:rsid w:val="001D501A"/>
    <w:rsid w:val="001D5CF7"/>
    <w:rsid w:val="001E3DE1"/>
    <w:rsid w:val="00224644"/>
    <w:rsid w:val="00241ED9"/>
    <w:rsid w:val="00256D0B"/>
    <w:rsid w:val="002609C7"/>
    <w:rsid w:val="00262EEF"/>
    <w:rsid w:val="002713BA"/>
    <w:rsid w:val="00272425"/>
    <w:rsid w:val="00272F84"/>
    <w:rsid w:val="00275983"/>
    <w:rsid w:val="00276417"/>
    <w:rsid w:val="0027660D"/>
    <w:rsid w:val="0027692E"/>
    <w:rsid w:val="0028076B"/>
    <w:rsid w:val="002954BA"/>
    <w:rsid w:val="002C2855"/>
    <w:rsid w:val="002C3D08"/>
    <w:rsid w:val="002D7861"/>
    <w:rsid w:val="002E751E"/>
    <w:rsid w:val="002F0468"/>
    <w:rsid w:val="002F2962"/>
    <w:rsid w:val="0031242B"/>
    <w:rsid w:val="00317E40"/>
    <w:rsid w:val="00320343"/>
    <w:rsid w:val="00321C4E"/>
    <w:rsid w:val="00322AAD"/>
    <w:rsid w:val="003300EB"/>
    <w:rsid w:val="00353D2A"/>
    <w:rsid w:val="00367A23"/>
    <w:rsid w:val="00370680"/>
    <w:rsid w:val="00383565"/>
    <w:rsid w:val="00387FE5"/>
    <w:rsid w:val="00396E52"/>
    <w:rsid w:val="003A54D8"/>
    <w:rsid w:val="003B48C0"/>
    <w:rsid w:val="003C05FB"/>
    <w:rsid w:val="003C09E1"/>
    <w:rsid w:val="003C675A"/>
    <w:rsid w:val="003E205E"/>
    <w:rsid w:val="003E4205"/>
    <w:rsid w:val="003E5A5A"/>
    <w:rsid w:val="003E6FFE"/>
    <w:rsid w:val="003E77CB"/>
    <w:rsid w:val="003F2034"/>
    <w:rsid w:val="004003E1"/>
    <w:rsid w:val="0041222D"/>
    <w:rsid w:val="00422305"/>
    <w:rsid w:val="00424B20"/>
    <w:rsid w:val="00427E9B"/>
    <w:rsid w:val="00446E7B"/>
    <w:rsid w:val="00452095"/>
    <w:rsid w:val="00452C2E"/>
    <w:rsid w:val="00477E1F"/>
    <w:rsid w:val="00495EA2"/>
    <w:rsid w:val="004A5DBC"/>
    <w:rsid w:val="004B15D3"/>
    <w:rsid w:val="004B2C97"/>
    <w:rsid w:val="004B7173"/>
    <w:rsid w:val="004C1E0D"/>
    <w:rsid w:val="004D0B95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17B40"/>
    <w:rsid w:val="00521BA8"/>
    <w:rsid w:val="0052649A"/>
    <w:rsid w:val="005266AD"/>
    <w:rsid w:val="00526988"/>
    <w:rsid w:val="005274CE"/>
    <w:rsid w:val="00527D2D"/>
    <w:rsid w:val="00534AE5"/>
    <w:rsid w:val="00540269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B05A4"/>
    <w:rsid w:val="005C0044"/>
    <w:rsid w:val="005D6620"/>
    <w:rsid w:val="005E2A56"/>
    <w:rsid w:val="005E49AB"/>
    <w:rsid w:val="005E584A"/>
    <w:rsid w:val="00600B0C"/>
    <w:rsid w:val="006058AB"/>
    <w:rsid w:val="00621AA1"/>
    <w:rsid w:val="00631A9D"/>
    <w:rsid w:val="00631B61"/>
    <w:rsid w:val="00631DC2"/>
    <w:rsid w:val="00641F77"/>
    <w:rsid w:val="006634A1"/>
    <w:rsid w:val="006672F2"/>
    <w:rsid w:val="00673C40"/>
    <w:rsid w:val="0067489B"/>
    <w:rsid w:val="0067639B"/>
    <w:rsid w:val="00686CC3"/>
    <w:rsid w:val="006973E5"/>
    <w:rsid w:val="006B566F"/>
    <w:rsid w:val="006B7A40"/>
    <w:rsid w:val="006C3B1B"/>
    <w:rsid w:val="006C4A39"/>
    <w:rsid w:val="006D0165"/>
    <w:rsid w:val="006F04E8"/>
    <w:rsid w:val="006F5C8D"/>
    <w:rsid w:val="0070253A"/>
    <w:rsid w:val="0071162D"/>
    <w:rsid w:val="00717CF9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6311A"/>
    <w:rsid w:val="00770B31"/>
    <w:rsid w:val="00781539"/>
    <w:rsid w:val="00791E4A"/>
    <w:rsid w:val="007A3A48"/>
    <w:rsid w:val="007A5B28"/>
    <w:rsid w:val="007A6568"/>
    <w:rsid w:val="007B16EB"/>
    <w:rsid w:val="007B481D"/>
    <w:rsid w:val="007C0588"/>
    <w:rsid w:val="007C6EEA"/>
    <w:rsid w:val="007C73C5"/>
    <w:rsid w:val="007C7DA1"/>
    <w:rsid w:val="007D0A45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920A09"/>
    <w:rsid w:val="009229F2"/>
    <w:rsid w:val="0092363B"/>
    <w:rsid w:val="00927CA1"/>
    <w:rsid w:val="00935696"/>
    <w:rsid w:val="009406EB"/>
    <w:rsid w:val="009421DF"/>
    <w:rsid w:val="00943146"/>
    <w:rsid w:val="009436A5"/>
    <w:rsid w:val="00947320"/>
    <w:rsid w:val="00953FA4"/>
    <w:rsid w:val="00955A7B"/>
    <w:rsid w:val="00960361"/>
    <w:rsid w:val="00961033"/>
    <w:rsid w:val="00961DE3"/>
    <w:rsid w:val="00975687"/>
    <w:rsid w:val="00976CEE"/>
    <w:rsid w:val="00984CE7"/>
    <w:rsid w:val="0098582C"/>
    <w:rsid w:val="0098593B"/>
    <w:rsid w:val="00991877"/>
    <w:rsid w:val="009920C5"/>
    <w:rsid w:val="0099311C"/>
    <w:rsid w:val="009A20A2"/>
    <w:rsid w:val="009B27B5"/>
    <w:rsid w:val="009B2D95"/>
    <w:rsid w:val="009B6BDE"/>
    <w:rsid w:val="009C61B1"/>
    <w:rsid w:val="009E43B3"/>
    <w:rsid w:val="009F3A50"/>
    <w:rsid w:val="009F71F4"/>
    <w:rsid w:val="00A06909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7C8"/>
    <w:rsid w:val="00A466D4"/>
    <w:rsid w:val="00A473A9"/>
    <w:rsid w:val="00A84C25"/>
    <w:rsid w:val="00A91A68"/>
    <w:rsid w:val="00AB2CFC"/>
    <w:rsid w:val="00AC6D60"/>
    <w:rsid w:val="00AD1369"/>
    <w:rsid w:val="00AD2920"/>
    <w:rsid w:val="00AD78E5"/>
    <w:rsid w:val="00AE2629"/>
    <w:rsid w:val="00AE7279"/>
    <w:rsid w:val="00B01A70"/>
    <w:rsid w:val="00B044C4"/>
    <w:rsid w:val="00B07E14"/>
    <w:rsid w:val="00B1349E"/>
    <w:rsid w:val="00B2036D"/>
    <w:rsid w:val="00B240C6"/>
    <w:rsid w:val="00B2506E"/>
    <w:rsid w:val="00B27E64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306A"/>
    <w:rsid w:val="00B963A5"/>
    <w:rsid w:val="00B96C57"/>
    <w:rsid w:val="00BA18F2"/>
    <w:rsid w:val="00BA3141"/>
    <w:rsid w:val="00BA59C6"/>
    <w:rsid w:val="00BB1671"/>
    <w:rsid w:val="00BB71E3"/>
    <w:rsid w:val="00BB7F1D"/>
    <w:rsid w:val="00BE012A"/>
    <w:rsid w:val="00BE3223"/>
    <w:rsid w:val="00BE5032"/>
    <w:rsid w:val="00BF1A9B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34AD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3A2"/>
    <w:rsid w:val="00CB13D8"/>
    <w:rsid w:val="00CC49E1"/>
    <w:rsid w:val="00CC6921"/>
    <w:rsid w:val="00CE0936"/>
    <w:rsid w:val="00CE4855"/>
    <w:rsid w:val="00CE5A88"/>
    <w:rsid w:val="00CF102A"/>
    <w:rsid w:val="00CF5765"/>
    <w:rsid w:val="00CF7638"/>
    <w:rsid w:val="00D045EB"/>
    <w:rsid w:val="00D1445A"/>
    <w:rsid w:val="00D16E83"/>
    <w:rsid w:val="00D2055E"/>
    <w:rsid w:val="00D26ECA"/>
    <w:rsid w:val="00D37A73"/>
    <w:rsid w:val="00D44BDF"/>
    <w:rsid w:val="00D51088"/>
    <w:rsid w:val="00D60B30"/>
    <w:rsid w:val="00D655CE"/>
    <w:rsid w:val="00D70EF5"/>
    <w:rsid w:val="00D72DA4"/>
    <w:rsid w:val="00D82D17"/>
    <w:rsid w:val="00D87283"/>
    <w:rsid w:val="00D93C85"/>
    <w:rsid w:val="00DA40D0"/>
    <w:rsid w:val="00DA604D"/>
    <w:rsid w:val="00DD21D2"/>
    <w:rsid w:val="00DD2C87"/>
    <w:rsid w:val="00DF0785"/>
    <w:rsid w:val="00DF5E3F"/>
    <w:rsid w:val="00DF632B"/>
    <w:rsid w:val="00E05602"/>
    <w:rsid w:val="00E05E09"/>
    <w:rsid w:val="00E210BF"/>
    <w:rsid w:val="00E5703F"/>
    <w:rsid w:val="00E61FCC"/>
    <w:rsid w:val="00E637F7"/>
    <w:rsid w:val="00E65D55"/>
    <w:rsid w:val="00E66C2C"/>
    <w:rsid w:val="00E71267"/>
    <w:rsid w:val="00E85EF1"/>
    <w:rsid w:val="00E90310"/>
    <w:rsid w:val="00E93105"/>
    <w:rsid w:val="00E94433"/>
    <w:rsid w:val="00E94E47"/>
    <w:rsid w:val="00E9716E"/>
    <w:rsid w:val="00EA0B8B"/>
    <w:rsid w:val="00EA0F9C"/>
    <w:rsid w:val="00EA586D"/>
    <w:rsid w:val="00EA59DB"/>
    <w:rsid w:val="00EB0746"/>
    <w:rsid w:val="00EB1CE1"/>
    <w:rsid w:val="00EB23F6"/>
    <w:rsid w:val="00EB3B4B"/>
    <w:rsid w:val="00EE1DA6"/>
    <w:rsid w:val="00EE3746"/>
    <w:rsid w:val="00EE4887"/>
    <w:rsid w:val="00EE7BBB"/>
    <w:rsid w:val="00EF0BFE"/>
    <w:rsid w:val="00EF3685"/>
    <w:rsid w:val="00EF4B31"/>
    <w:rsid w:val="00F03744"/>
    <w:rsid w:val="00F042CE"/>
    <w:rsid w:val="00F06095"/>
    <w:rsid w:val="00F25C33"/>
    <w:rsid w:val="00F357B1"/>
    <w:rsid w:val="00F46009"/>
    <w:rsid w:val="00F50585"/>
    <w:rsid w:val="00F53CBA"/>
    <w:rsid w:val="00F64E09"/>
    <w:rsid w:val="00F873FC"/>
    <w:rsid w:val="00F9051E"/>
    <w:rsid w:val="00FA3D2D"/>
    <w:rsid w:val="00FA57FD"/>
    <w:rsid w:val="00FB0EE9"/>
    <w:rsid w:val="00FB1255"/>
    <w:rsid w:val="00FC0DE3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00EA3C"/>
  <w15:docId w15:val="{280F6BB5-9287-4922-9BFB-1224E7B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C6EEA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customStyle="1" w:styleId="rynqvb">
    <w:name w:val="rynqvb"/>
    <w:basedOn w:val="Absatz-Standardschriftart"/>
    <w:rsid w:val="00E94433"/>
  </w:style>
  <w:style w:type="character" w:customStyle="1" w:styleId="hwtze">
    <w:name w:val="hwtze"/>
    <w:basedOn w:val="Absatz-Standardschriftart"/>
    <w:rsid w:val="00E9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ch/fr/pays/ameriques/perou/docs/2024/action-lettre-pour-les-victimes-de-repression" TargetMode="External"/><Relationship Id="rId13" Type="http://schemas.openxmlformats.org/officeDocument/2006/relationships/footer" Target="footer1.xml"/><Relationship Id="rId18" Type="http://schemas.openxmlformats.org/officeDocument/2006/relationships/hyperlink" Target="mailto:saudia.be@bluewin.ch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cemb@mofa.gov.sa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amnesty.ch/fr/participer/ecrire-des-lettres/lettres-contre-l-oubli/docs/2024/juin" TargetMode="External"/><Relationship Id="rId20" Type="http://schemas.openxmlformats.org/officeDocument/2006/relationships/hyperlink" Target="mailto:info@nigerianber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mbaperu.c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.ch/fr/pays/moyen-orient-afrique-du-nord/arabie-saoudite/docs/2024/action-lettre-pour-sulaimon-olufemi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mailto:lbenavides@mpfn.gob.pe" TargetMode="External"/><Relationship Id="rId19" Type="http://schemas.openxmlformats.org/officeDocument/2006/relationships/hyperlink" Target="mailto:Nigeria.Berne@foreignaffairs.gov.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nesty.ch/fr/participer/ecrire-des-lettres/lettres-contre-l-oubli/docs/2024/juin" TargetMode="External"/><Relationship Id="rId14" Type="http://schemas.openxmlformats.org/officeDocument/2006/relationships/hyperlink" Target="https://www.amnesty.org/en/documents/act50/1777/2020/en/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4</Pages>
  <Words>1321</Words>
  <Characters>8364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41</cp:revision>
  <cp:lastPrinted>1899-12-31T23:00:00Z</cp:lastPrinted>
  <dcterms:created xsi:type="dcterms:W3CDTF">2024-05-27T09:39:00Z</dcterms:created>
  <dcterms:modified xsi:type="dcterms:W3CDTF">2024-07-09T12:59:00Z</dcterms:modified>
</cp:coreProperties>
</file>