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6F01" w14:textId="77777777" w:rsidR="007D0B54" w:rsidRPr="00D5731F" w:rsidRDefault="007D0B54" w:rsidP="00C67DE1">
      <w:pPr>
        <w:spacing w:line="360" w:lineRule="auto"/>
        <w:rPr>
          <w:sz w:val="20"/>
          <w:szCs w:val="20"/>
        </w:rPr>
      </w:pPr>
      <w:r w:rsidRPr="00D5731F">
        <w:rPr>
          <w:sz w:val="20"/>
          <w:szCs w:val="20"/>
        </w:rPr>
        <w:t>________________________</w:t>
      </w:r>
    </w:p>
    <w:p w14:paraId="756B58F8" w14:textId="77777777" w:rsidR="007D0B54" w:rsidRPr="00D5731F" w:rsidRDefault="007D0B54" w:rsidP="00C67DE1">
      <w:pPr>
        <w:spacing w:line="360" w:lineRule="auto"/>
        <w:rPr>
          <w:sz w:val="20"/>
          <w:szCs w:val="20"/>
        </w:rPr>
      </w:pPr>
      <w:r w:rsidRPr="00D5731F">
        <w:rPr>
          <w:sz w:val="20"/>
          <w:szCs w:val="20"/>
        </w:rPr>
        <w:t>________________________</w:t>
      </w:r>
    </w:p>
    <w:p w14:paraId="3241199B" w14:textId="77777777" w:rsidR="007D0B54" w:rsidRPr="00D5731F" w:rsidRDefault="007D0B54" w:rsidP="00C67DE1">
      <w:pPr>
        <w:spacing w:line="360" w:lineRule="auto"/>
        <w:rPr>
          <w:sz w:val="20"/>
          <w:szCs w:val="20"/>
        </w:rPr>
      </w:pPr>
      <w:r w:rsidRPr="00D5731F">
        <w:rPr>
          <w:sz w:val="20"/>
          <w:szCs w:val="20"/>
        </w:rPr>
        <w:t>________________________</w:t>
      </w:r>
    </w:p>
    <w:p w14:paraId="06801E5D" w14:textId="77777777" w:rsidR="007D0B54" w:rsidRPr="008E38A5" w:rsidRDefault="007D0B54" w:rsidP="00C67DE1">
      <w:pPr>
        <w:spacing w:line="360" w:lineRule="auto"/>
        <w:rPr>
          <w:sz w:val="20"/>
          <w:szCs w:val="20"/>
        </w:rPr>
      </w:pPr>
      <w:r w:rsidRPr="008E38A5">
        <w:rPr>
          <w:sz w:val="20"/>
          <w:szCs w:val="20"/>
        </w:rPr>
        <w:t>________________________</w:t>
      </w:r>
    </w:p>
    <w:p w14:paraId="7C197B19" w14:textId="77777777" w:rsidR="007D0B54" w:rsidRPr="008E38A5" w:rsidRDefault="007D0B54" w:rsidP="00C67DE1">
      <w:pPr>
        <w:rPr>
          <w:sz w:val="20"/>
          <w:szCs w:val="20"/>
        </w:rPr>
      </w:pPr>
    </w:p>
    <w:p w14:paraId="78945973" w14:textId="77777777" w:rsidR="00EF5ECD" w:rsidRPr="008E38A5" w:rsidRDefault="00EF5ECD" w:rsidP="00C67DE1">
      <w:pPr>
        <w:rPr>
          <w:sz w:val="20"/>
          <w:szCs w:val="20"/>
        </w:rPr>
      </w:pPr>
    </w:p>
    <w:p w14:paraId="3602A9D3" w14:textId="77777777" w:rsidR="00E42B20" w:rsidRPr="00E42B20" w:rsidRDefault="00E42B20" w:rsidP="00E42B20">
      <w:pPr>
        <w:ind w:left="5670"/>
        <w:rPr>
          <w:sz w:val="20"/>
          <w:szCs w:val="20"/>
          <w:lang w:val="en-US"/>
        </w:rPr>
      </w:pPr>
      <w:r w:rsidRPr="00E42B20">
        <w:rPr>
          <w:sz w:val="20"/>
          <w:szCs w:val="20"/>
          <w:lang w:val="en-US"/>
        </w:rPr>
        <w:t>President Abdel Fattah al-Sisi</w:t>
      </w:r>
      <w:r w:rsidRPr="00E42B20">
        <w:rPr>
          <w:sz w:val="20"/>
          <w:szCs w:val="20"/>
          <w:lang w:val="en-US"/>
        </w:rPr>
        <w:br/>
        <w:t>Office of the President</w:t>
      </w:r>
    </w:p>
    <w:p w14:paraId="6E389C37" w14:textId="3B9468E3" w:rsidR="007D0B54" w:rsidRPr="008E38A5" w:rsidRDefault="00E42B20" w:rsidP="00C67DE1">
      <w:pPr>
        <w:ind w:left="5670"/>
        <w:rPr>
          <w:sz w:val="20"/>
          <w:szCs w:val="20"/>
          <w:lang w:val="it-CH"/>
        </w:rPr>
      </w:pPr>
      <w:r w:rsidRPr="00E42B20">
        <w:rPr>
          <w:sz w:val="20"/>
          <w:szCs w:val="20"/>
          <w:lang w:val="en-US"/>
        </w:rPr>
        <w:t xml:space="preserve">Al </w:t>
      </w:r>
      <w:proofErr w:type="spellStart"/>
      <w:r w:rsidRPr="00E42B20">
        <w:rPr>
          <w:sz w:val="20"/>
          <w:szCs w:val="20"/>
          <w:lang w:val="en-US"/>
        </w:rPr>
        <w:t>Ittihadia</w:t>
      </w:r>
      <w:proofErr w:type="spellEnd"/>
      <w:r w:rsidRPr="00E42B20">
        <w:rPr>
          <w:sz w:val="20"/>
          <w:szCs w:val="20"/>
          <w:lang w:val="en-US"/>
        </w:rPr>
        <w:t xml:space="preserve"> Palace</w:t>
      </w:r>
      <w:r w:rsidRPr="00E42B20">
        <w:rPr>
          <w:sz w:val="20"/>
          <w:szCs w:val="20"/>
          <w:lang w:val="en-US"/>
        </w:rPr>
        <w:br/>
        <w:t>Cairo</w:t>
      </w:r>
      <w:r w:rsidRPr="00E42B20">
        <w:rPr>
          <w:sz w:val="20"/>
          <w:szCs w:val="20"/>
          <w:lang w:val="en-US"/>
        </w:rPr>
        <w:br/>
        <w:t>Arab Republic of Egypt</w:t>
      </w:r>
    </w:p>
    <w:p w14:paraId="52D19C7E" w14:textId="64BB8BA1" w:rsidR="007D0B54" w:rsidRPr="008E38A5" w:rsidRDefault="007D0B54" w:rsidP="00C67DE1">
      <w:pPr>
        <w:spacing w:before="840" w:after="840"/>
        <w:ind w:left="5670"/>
        <w:rPr>
          <w:sz w:val="20"/>
          <w:szCs w:val="20"/>
          <w:lang w:val="it-CH"/>
        </w:rPr>
      </w:pPr>
      <w:r w:rsidRPr="008E38A5">
        <w:rPr>
          <w:sz w:val="20"/>
          <w:szCs w:val="20"/>
        </w:rPr>
        <w:t>________________________</w:t>
      </w:r>
    </w:p>
    <w:p w14:paraId="4E6D70AE" w14:textId="77777777" w:rsidR="007C6484" w:rsidRPr="008E38A5" w:rsidRDefault="007C6484" w:rsidP="00C67DE1">
      <w:pPr>
        <w:pStyle w:val="AbschnittAbstandimText"/>
        <w:spacing w:after="0"/>
        <w:rPr>
          <w:sz w:val="20"/>
          <w:szCs w:val="20"/>
          <w:lang w:val="it-CH"/>
        </w:rPr>
      </w:pPr>
    </w:p>
    <w:p w14:paraId="45FF2F3E" w14:textId="77777777" w:rsidR="00E42B20" w:rsidRPr="008E38A5" w:rsidRDefault="00E42B20" w:rsidP="00E42B20">
      <w:pPr>
        <w:pStyle w:val="AbschnittAbstandimText"/>
        <w:rPr>
          <w:sz w:val="20"/>
          <w:szCs w:val="20"/>
          <w:lang w:val="en-GB"/>
        </w:rPr>
      </w:pPr>
      <w:r w:rsidRPr="008E38A5">
        <w:rPr>
          <w:sz w:val="20"/>
          <w:szCs w:val="20"/>
          <w:lang w:val="en-GB"/>
        </w:rPr>
        <w:t>Your Excellency,</w:t>
      </w:r>
    </w:p>
    <w:p w14:paraId="2675E901" w14:textId="4744D448" w:rsidR="00E42B20" w:rsidRPr="008E38A5" w:rsidRDefault="00E42B20" w:rsidP="00E42B20">
      <w:pPr>
        <w:pStyle w:val="AbschnittAbstandimText"/>
        <w:rPr>
          <w:sz w:val="20"/>
          <w:szCs w:val="20"/>
          <w:lang w:val="en-GB"/>
        </w:rPr>
      </w:pPr>
      <w:r w:rsidRPr="008E38A5">
        <w:rPr>
          <w:b/>
          <w:bCs/>
          <w:sz w:val="20"/>
          <w:szCs w:val="20"/>
          <w:lang w:val="en-GB"/>
        </w:rPr>
        <w:t>Prominent Egyptian-British activist Alaa Abdel Fattah, who has been detained since 29 September 2019, is serving an unjust five-year prison sentence following his conviction in a grossly unfair trial</w:t>
      </w:r>
      <w:r w:rsidRPr="008E38A5">
        <w:rPr>
          <w:sz w:val="20"/>
          <w:szCs w:val="20"/>
          <w:lang w:val="en-GB"/>
        </w:rPr>
        <w:t xml:space="preserve">. In December 2021, an Emergency State Security Court (ESSC) convicted him on bogus charges of </w:t>
      </w:r>
      <w:r w:rsidR="00D5731F" w:rsidRPr="008E38A5">
        <w:rPr>
          <w:rFonts w:cs="Arial"/>
          <w:sz w:val="20"/>
          <w:szCs w:val="20"/>
          <w:lang w:val="it-CH"/>
        </w:rPr>
        <w:t>«</w:t>
      </w:r>
      <w:r w:rsidRPr="008E38A5">
        <w:rPr>
          <w:sz w:val="20"/>
          <w:szCs w:val="20"/>
          <w:lang w:val="en-GB"/>
        </w:rPr>
        <w:t>spreading false news</w:t>
      </w:r>
      <w:r w:rsidR="00D5731F" w:rsidRPr="008E38A5">
        <w:rPr>
          <w:rFonts w:cs="Arial"/>
          <w:sz w:val="20"/>
          <w:szCs w:val="20"/>
          <w:lang w:val="it-CH"/>
        </w:rPr>
        <w:t>»</w:t>
      </w:r>
      <w:r w:rsidRPr="008E38A5">
        <w:rPr>
          <w:sz w:val="20"/>
          <w:szCs w:val="20"/>
          <w:lang w:val="en-GB"/>
        </w:rPr>
        <w:t xml:space="preserve"> for sharing a social media post under Case No. 1228/2021. On 3 January 2022, President Abdel Fattah al-Sisi ratified the verdict against Alaa Abdel Fattah and two other defendants. A document issued by the prosecution and seen by Amnesty International indicated that the authorities considered that his sentence commenced from the date of ratification, rather than from the date of his arrest. The document states that Alaa Abdel Fattah is to be released in January 2027.</w:t>
      </w:r>
    </w:p>
    <w:p w14:paraId="6FFF94BF" w14:textId="690D9656" w:rsidR="00E42B20" w:rsidRPr="008E38A5" w:rsidRDefault="00E42B20" w:rsidP="00E42B20">
      <w:pPr>
        <w:pStyle w:val="AbschnittAbstandimText"/>
        <w:rPr>
          <w:sz w:val="20"/>
          <w:szCs w:val="20"/>
          <w:lang w:val="en-GB"/>
        </w:rPr>
      </w:pPr>
      <w:r w:rsidRPr="008E38A5">
        <w:rPr>
          <w:sz w:val="20"/>
          <w:szCs w:val="20"/>
          <w:lang w:val="en-GB"/>
        </w:rPr>
        <w:t xml:space="preserve">Alaa Abdel Fattah’s family, lawyers and supporters fear that the authorities will not release him, despite him having served five years in prison, because they will not count the time spent pretrial detention as part of his prison sentence. The authorities may also seek to justify his ongoing arbitrary detention by opening new bogus criminal investigations against him – this abusive practice is commonly referred to as </w:t>
      </w:r>
      <w:r w:rsidR="00D5731F" w:rsidRPr="008E38A5">
        <w:rPr>
          <w:rFonts w:cs="Arial"/>
          <w:sz w:val="20"/>
          <w:szCs w:val="20"/>
          <w:lang w:val="it-CH"/>
        </w:rPr>
        <w:t>«</w:t>
      </w:r>
      <w:r w:rsidRPr="008E38A5">
        <w:rPr>
          <w:sz w:val="20"/>
          <w:szCs w:val="20"/>
          <w:lang w:val="en-GB"/>
        </w:rPr>
        <w:t>rotation</w:t>
      </w:r>
      <w:r w:rsidR="00D5731F" w:rsidRPr="008E38A5">
        <w:rPr>
          <w:rFonts w:cs="Arial"/>
          <w:sz w:val="20"/>
          <w:szCs w:val="20"/>
          <w:lang w:val="it-CH"/>
        </w:rPr>
        <w:t>»</w:t>
      </w:r>
      <w:r w:rsidRPr="008E38A5">
        <w:rPr>
          <w:sz w:val="20"/>
          <w:szCs w:val="20"/>
          <w:lang w:val="en-GB"/>
        </w:rPr>
        <w:t xml:space="preserve">, when individuals held for political reasons are accused of identical or similar charges in new cases to keep them detained indefinitely, even when prosecutors or </w:t>
      </w:r>
      <w:proofErr w:type="spellStart"/>
      <w:r w:rsidRPr="008E38A5">
        <w:rPr>
          <w:sz w:val="20"/>
          <w:szCs w:val="20"/>
          <w:lang w:val="en-GB"/>
        </w:rPr>
        <w:t>judges</w:t>
      </w:r>
      <w:proofErr w:type="spellEnd"/>
      <w:r w:rsidRPr="008E38A5">
        <w:rPr>
          <w:sz w:val="20"/>
          <w:szCs w:val="20"/>
          <w:lang w:val="en-GB"/>
        </w:rPr>
        <w:t xml:space="preserve"> order their release, or after they have served their sentence.</w:t>
      </w:r>
    </w:p>
    <w:p w14:paraId="30222854" w14:textId="01873158" w:rsidR="00E42B20" w:rsidRPr="008E38A5" w:rsidRDefault="00E42B20" w:rsidP="00E42B20">
      <w:pPr>
        <w:pStyle w:val="AbschnittAbstandimText"/>
        <w:rPr>
          <w:sz w:val="20"/>
          <w:szCs w:val="20"/>
          <w:lang w:val="en-GB"/>
        </w:rPr>
      </w:pPr>
      <w:r w:rsidRPr="008E38A5">
        <w:rPr>
          <w:sz w:val="20"/>
          <w:szCs w:val="20"/>
          <w:lang w:val="en-GB"/>
        </w:rPr>
        <w:t>Following supporter mobilization and public outcries during COP27 held in Egypt in 2022, Alaa Abdel Fattah’s conditions of detention and overall health have improved especially after his transfer to the Wadi-al-</w:t>
      </w:r>
      <w:proofErr w:type="spellStart"/>
      <w:r w:rsidRPr="008E38A5">
        <w:rPr>
          <w:sz w:val="20"/>
          <w:szCs w:val="20"/>
          <w:lang w:val="en-GB"/>
        </w:rPr>
        <w:t>Natroun</w:t>
      </w:r>
      <w:proofErr w:type="spellEnd"/>
      <w:r w:rsidRPr="008E38A5">
        <w:rPr>
          <w:sz w:val="20"/>
          <w:szCs w:val="20"/>
          <w:lang w:val="en-GB"/>
        </w:rPr>
        <w:t xml:space="preserve"> prison in May 2022. However, authorities keep denying him access to his lawyer whom he has not seen since March 2020. Authorities also continue to deny him consular visits from the British authorities as well as phone calls to his family. Since 2019, prison officials have also denied Alaa Ab-del Fattah access to sunlight and fresh air. He can exercise, but only in an enclosed hallway.</w:t>
      </w:r>
    </w:p>
    <w:p w14:paraId="133AB947" w14:textId="77777777" w:rsidR="00E42B20" w:rsidRPr="008E38A5" w:rsidRDefault="00E42B20" w:rsidP="00E42B20">
      <w:pPr>
        <w:pStyle w:val="AbschnittAbstandimText"/>
        <w:rPr>
          <w:b/>
          <w:bCs/>
          <w:sz w:val="20"/>
          <w:szCs w:val="20"/>
          <w:lang w:val="en-GB"/>
        </w:rPr>
      </w:pPr>
      <w:r w:rsidRPr="008E38A5">
        <w:rPr>
          <w:b/>
          <w:bCs/>
          <w:sz w:val="20"/>
          <w:szCs w:val="20"/>
          <w:lang w:val="en-GB"/>
        </w:rPr>
        <w:t>I urge you to release Alaa Abdel Fattah immediately and unconditionally, as he is detained solely for exercising his human rights. Pending his release, he must have regular access to his lawyers, family and adequate healthcare and be held in conditions that meet international standards for the treatment of prisoners. He must be granted a consular access without further delay.</w:t>
      </w:r>
    </w:p>
    <w:p w14:paraId="4EE29BEE" w14:textId="77777777" w:rsidR="00E42B20" w:rsidRPr="008E38A5" w:rsidRDefault="00E42B20" w:rsidP="00E42B20">
      <w:pPr>
        <w:pStyle w:val="AbschnittAbstandimText"/>
        <w:rPr>
          <w:sz w:val="20"/>
          <w:szCs w:val="20"/>
          <w:lang w:val="en-GB"/>
        </w:rPr>
      </w:pPr>
    </w:p>
    <w:p w14:paraId="6684C9B5" w14:textId="77777777" w:rsidR="00E42B20" w:rsidRPr="008E38A5" w:rsidRDefault="00E42B20" w:rsidP="00E42B20">
      <w:pPr>
        <w:pStyle w:val="AbschnittAbstandimText"/>
        <w:rPr>
          <w:sz w:val="20"/>
          <w:szCs w:val="20"/>
          <w:lang w:val="en-GB"/>
        </w:rPr>
      </w:pPr>
      <w:r w:rsidRPr="008E38A5">
        <w:rPr>
          <w:sz w:val="20"/>
          <w:szCs w:val="20"/>
          <w:lang w:val="en-GB"/>
        </w:rPr>
        <w:t>Yours sincerely,</w:t>
      </w:r>
    </w:p>
    <w:p w14:paraId="52C7CD08" w14:textId="77777777" w:rsidR="007D0B54" w:rsidRPr="00D5731F" w:rsidRDefault="007D0B54" w:rsidP="00C67DE1">
      <w:pPr>
        <w:spacing w:before="360"/>
        <w:rPr>
          <w:sz w:val="20"/>
          <w:szCs w:val="20"/>
        </w:rPr>
      </w:pPr>
      <w:r w:rsidRPr="00D5731F">
        <w:rPr>
          <w:sz w:val="20"/>
          <w:szCs w:val="20"/>
        </w:rPr>
        <w:t>________________________</w:t>
      </w:r>
    </w:p>
    <w:p w14:paraId="56118944" w14:textId="77777777" w:rsidR="00881147" w:rsidRPr="0014306C" w:rsidRDefault="00097F8C" w:rsidP="00C67DE1">
      <w:pPr>
        <w:rPr>
          <w:sz w:val="20"/>
          <w:szCs w:val="20"/>
          <w:lang w:val="fr-FR"/>
        </w:rPr>
      </w:pPr>
      <w:r w:rsidRPr="00D5731F">
        <w:rPr>
          <w:noProof/>
          <w:sz w:val="20"/>
          <w:szCs w:val="20"/>
          <w:lang w:val="fr-FR"/>
        </w:rPr>
        <mc:AlternateContent>
          <mc:Choice Requires="wps">
            <w:drawing>
              <wp:anchor distT="0" distB="0" distL="114300" distR="114300" simplePos="0" relativeHeight="251658240" behindDoc="0" locked="1" layoutInCell="0" allowOverlap="0" wp14:anchorId="0071C9DD" wp14:editId="2859E2F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E38DA" w14:textId="51EAF0D8" w:rsidR="00097F8C" w:rsidRPr="00E42B20" w:rsidRDefault="00F71E28" w:rsidP="00FA0F34">
                            <w:pPr>
                              <w:spacing w:after="40"/>
                              <w:ind w:left="57"/>
                              <w:rPr>
                                <w:b/>
                              </w:rPr>
                            </w:pPr>
                            <w:proofErr w:type="spellStart"/>
                            <w:r w:rsidRPr="00E42B20">
                              <w:rPr>
                                <w:b/>
                              </w:rPr>
                              <w:t>Copie</w:t>
                            </w:r>
                            <w:proofErr w:type="spellEnd"/>
                          </w:p>
                          <w:p w14:paraId="149C1EE4" w14:textId="77777777" w:rsidR="00E42B20" w:rsidRPr="00E42B20" w:rsidRDefault="00E42B20" w:rsidP="00E42B20">
                            <w:pPr>
                              <w:ind w:left="57"/>
                              <w:rPr>
                                <w:sz w:val="16"/>
                                <w:szCs w:val="16"/>
                              </w:rPr>
                            </w:pPr>
                            <w:r w:rsidRPr="00E42B20">
                              <w:rPr>
                                <w:sz w:val="16"/>
                                <w:szCs w:val="16"/>
                              </w:rPr>
                              <w:t xml:space="preserve">Botschaft der Arabischen Republik Ägypten, </w:t>
                            </w:r>
                            <w:proofErr w:type="spellStart"/>
                            <w:r w:rsidRPr="00E42B20">
                              <w:rPr>
                                <w:sz w:val="16"/>
                                <w:szCs w:val="16"/>
                              </w:rPr>
                              <w:t>Elfenauweg</w:t>
                            </w:r>
                            <w:proofErr w:type="spellEnd"/>
                            <w:r w:rsidRPr="00E42B20">
                              <w:rPr>
                                <w:sz w:val="16"/>
                                <w:szCs w:val="16"/>
                              </w:rPr>
                              <w:t xml:space="preserve"> 61, 3006 Bern</w:t>
                            </w:r>
                          </w:p>
                          <w:p w14:paraId="05018476" w14:textId="0973FE4B" w:rsidR="00D5731F" w:rsidRPr="00CF68A0" w:rsidRDefault="00E42B20" w:rsidP="00CF68A0">
                            <w:pPr>
                              <w:ind w:left="57"/>
                              <w:rPr>
                                <w:sz w:val="16"/>
                                <w:szCs w:val="16"/>
                              </w:rPr>
                            </w:pPr>
                            <w:r w:rsidRPr="00E42B20">
                              <w:rPr>
                                <w:sz w:val="16"/>
                                <w:szCs w:val="16"/>
                              </w:rPr>
                              <w:t xml:space="preserve">Fax: 031 352 06 25 / E-Mail: </w:t>
                            </w:r>
                            <w:proofErr w:type="gramStart"/>
                            <w:r w:rsidRPr="00E42B20">
                              <w:rPr>
                                <w:sz w:val="16"/>
                                <w:szCs w:val="16"/>
                              </w:rPr>
                              <w:t>eg.emb.bern@gmail.com ;</w:t>
                            </w:r>
                            <w:proofErr w:type="gramEnd"/>
                            <w:r w:rsidRPr="00E42B20">
                              <w:rPr>
                                <w:sz w:val="16"/>
                                <w:szCs w:val="16"/>
                              </w:rPr>
                              <w:t xml:space="preserve"> (embassy.bern@mfa.gov.eg) / FB: </w:t>
                            </w:r>
                            <w:proofErr w:type="spellStart"/>
                            <w:r w:rsidRPr="00E42B20">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1C9D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06E38DA" w14:textId="51EAF0D8" w:rsidR="00097F8C" w:rsidRPr="00E42B20" w:rsidRDefault="00F71E28" w:rsidP="00FA0F34">
                      <w:pPr>
                        <w:spacing w:after="40"/>
                        <w:ind w:left="57"/>
                        <w:rPr>
                          <w:b/>
                        </w:rPr>
                      </w:pPr>
                      <w:proofErr w:type="spellStart"/>
                      <w:r w:rsidRPr="00E42B20">
                        <w:rPr>
                          <w:b/>
                        </w:rPr>
                        <w:t>Copie</w:t>
                      </w:r>
                      <w:proofErr w:type="spellEnd"/>
                    </w:p>
                    <w:p w14:paraId="149C1EE4" w14:textId="77777777" w:rsidR="00E42B20" w:rsidRPr="00E42B20" w:rsidRDefault="00E42B20" w:rsidP="00E42B20">
                      <w:pPr>
                        <w:ind w:left="57"/>
                        <w:rPr>
                          <w:sz w:val="16"/>
                          <w:szCs w:val="16"/>
                        </w:rPr>
                      </w:pPr>
                      <w:r w:rsidRPr="00E42B20">
                        <w:rPr>
                          <w:sz w:val="16"/>
                          <w:szCs w:val="16"/>
                        </w:rPr>
                        <w:t xml:space="preserve">Botschaft der Arabischen Republik Ägypten, </w:t>
                      </w:r>
                      <w:proofErr w:type="spellStart"/>
                      <w:r w:rsidRPr="00E42B20">
                        <w:rPr>
                          <w:sz w:val="16"/>
                          <w:szCs w:val="16"/>
                        </w:rPr>
                        <w:t>Elfenauweg</w:t>
                      </w:r>
                      <w:proofErr w:type="spellEnd"/>
                      <w:r w:rsidRPr="00E42B20">
                        <w:rPr>
                          <w:sz w:val="16"/>
                          <w:szCs w:val="16"/>
                        </w:rPr>
                        <w:t xml:space="preserve"> 61, 3006 Bern</w:t>
                      </w:r>
                    </w:p>
                    <w:p w14:paraId="05018476" w14:textId="0973FE4B" w:rsidR="00D5731F" w:rsidRPr="00CF68A0" w:rsidRDefault="00E42B20" w:rsidP="00CF68A0">
                      <w:pPr>
                        <w:ind w:left="57"/>
                        <w:rPr>
                          <w:sz w:val="16"/>
                          <w:szCs w:val="16"/>
                        </w:rPr>
                      </w:pPr>
                      <w:r w:rsidRPr="00E42B20">
                        <w:rPr>
                          <w:sz w:val="16"/>
                          <w:szCs w:val="16"/>
                        </w:rPr>
                        <w:t xml:space="preserve">Fax: 031 352 06 25 / E-Mail: </w:t>
                      </w:r>
                      <w:proofErr w:type="gramStart"/>
                      <w:r w:rsidRPr="00E42B20">
                        <w:rPr>
                          <w:sz w:val="16"/>
                          <w:szCs w:val="16"/>
                        </w:rPr>
                        <w:t>eg.emb.bern@gmail.com ;</w:t>
                      </w:r>
                      <w:proofErr w:type="gramEnd"/>
                      <w:r w:rsidRPr="00E42B20">
                        <w:rPr>
                          <w:sz w:val="16"/>
                          <w:szCs w:val="16"/>
                        </w:rPr>
                        <w:t xml:space="preserve"> (embassy.bern@mfa.gov.eg) / FB: </w:t>
                      </w:r>
                      <w:proofErr w:type="spellStart"/>
                      <w:r w:rsidRPr="00E42B20">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FD191" w14:textId="77777777" w:rsidR="008E0C5D" w:rsidRPr="008702FA" w:rsidRDefault="008E0C5D" w:rsidP="00553907">
      <w:r w:rsidRPr="008702FA">
        <w:separator/>
      </w:r>
    </w:p>
  </w:endnote>
  <w:endnote w:type="continuationSeparator" w:id="0">
    <w:p w14:paraId="542BA53D" w14:textId="77777777" w:rsidR="008E0C5D" w:rsidRPr="008702FA" w:rsidRDefault="008E0C5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170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B5E591E" wp14:editId="3D8D927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2E66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38AC67" wp14:editId="483AEF1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6B63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F23E90" wp14:editId="4356D68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71B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9138F" w14:textId="77777777" w:rsidR="008E0C5D" w:rsidRPr="008702FA" w:rsidRDefault="008E0C5D" w:rsidP="00553907">
      <w:r w:rsidRPr="008702FA">
        <w:separator/>
      </w:r>
    </w:p>
  </w:footnote>
  <w:footnote w:type="continuationSeparator" w:id="0">
    <w:p w14:paraId="6E8BE81F" w14:textId="77777777" w:rsidR="008E0C5D" w:rsidRPr="008702FA" w:rsidRDefault="008E0C5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2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18DA"/>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6C47"/>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0C5D"/>
    <w:rsid w:val="008E38A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596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31F"/>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2B20"/>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1E224"/>
  <w15:docId w15:val="{15DAD38D-40F0-4533-B541-12ED6CC6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E38A5"/>
    <w:pPr>
      <w:spacing w:after="60"/>
      <w:ind w:left="-113"/>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8E38A5"/>
    <w:pPr>
      <w:spacing w:after="40"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3168">
      <w:bodyDiv w:val="1"/>
      <w:marLeft w:val="0"/>
      <w:marRight w:val="0"/>
      <w:marTop w:val="0"/>
      <w:marBottom w:val="0"/>
      <w:divBdr>
        <w:top w:val="none" w:sz="0" w:space="0" w:color="auto"/>
        <w:left w:val="none" w:sz="0" w:space="0" w:color="auto"/>
        <w:bottom w:val="none" w:sz="0" w:space="0" w:color="auto"/>
        <w:right w:val="none" w:sz="0" w:space="0" w:color="auto"/>
      </w:divBdr>
    </w:div>
    <w:div w:id="304093536">
      <w:bodyDiv w:val="1"/>
      <w:marLeft w:val="0"/>
      <w:marRight w:val="0"/>
      <w:marTop w:val="0"/>
      <w:marBottom w:val="0"/>
      <w:divBdr>
        <w:top w:val="none" w:sz="0" w:space="0" w:color="auto"/>
        <w:left w:val="none" w:sz="0" w:space="0" w:color="auto"/>
        <w:bottom w:val="none" w:sz="0" w:space="0" w:color="auto"/>
        <w:right w:val="none" w:sz="0" w:space="0" w:color="auto"/>
      </w:divBdr>
    </w:div>
    <w:div w:id="573510348">
      <w:bodyDiv w:val="1"/>
      <w:marLeft w:val="0"/>
      <w:marRight w:val="0"/>
      <w:marTop w:val="0"/>
      <w:marBottom w:val="0"/>
      <w:divBdr>
        <w:top w:val="none" w:sz="0" w:space="0" w:color="auto"/>
        <w:left w:val="none" w:sz="0" w:space="0" w:color="auto"/>
        <w:bottom w:val="none" w:sz="0" w:space="0" w:color="auto"/>
        <w:right w:val="none" w:sz="0" w:space="0" w:color="auto"/>
      </w:divBdr>
    </w:div>
    <w:div w:id="59363040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02569947">
      <w:bodyDiv w:val="1"/>
      <w:marLeft w:val="0"/>
      <w:marRight w:val="0"/>
      <w:marTop w:val="0"/>
      <w:marBottom w:val="0"/>
      <w:divBdr>
        <w:top w:val="none" w:sz="0" w:space="0" w:color="auto"/>
        <w:left w:val="none" w:sz="0" w:space="0" w:color="auto"/>
        <w:bottom w:val="none" w:sz="0" w:space="0" w:color="auto"/>
        <w:right w:val="none" w:sz="0" w:space="0" w:color="auto"/>
      </w:divBdr>
    </w:div>
    <w:div w:id="1769541121">
      <w:bodyDiv w:val="1"/>
      <w:marLeft w:val="0"/>
      <w:marRight w:val="0"/>
      <w:marTop w:val="0"/>
      <w:marBottom w:val="0"/>
      <w:divBdr>
        <w:top w:val="none" w:sz="0" w:space="0" w:color="auto"/>
        <w:left w:val="none" w:sz="0" w:space="0" w:color="auto"/>
        <w:bottom w:val="none" w:sz="0" w:space="0" w:color="auto"/>
        <w:right w:val="none" w:sz="0" w:space="0" w:color="auto"/>
      </w:divBdr>
    </w:div>
    <w:div w:id="2044208744">
      <w:bodyDiv w:val="1"/>
      <w:marLeft w:val="0"/>
      <w:marRight w:val="0"/>
      <w:marTop w:val="0"/>
      <w:marBottom w:val="0"/>
      <w:divBdr>
        <w:top w:val="none" w:sz="0" w:space="0" w:color="auto"/>
        <w:left w:val="none" w:sz="0" w:space="0" w:color="auto"/>
        <w:bottom w:val="none" w:sz="0" w:space="0" w:color="auto"/>
        <w:right w:val="none" w:sz="0" w:space="0" w:color="auto"/>
      </w:divBdr>
    </w:div>
    <w:div w:id="20610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374</Words>
  <Characters>2361</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2024-09-26T08:13:00Z</dcterms:created>
  <dcterms:modified xsi:type="dcterms:W3CDTF">2024-09-26T08:13:00Z</dcterms:modified>
</cp:coreProperties>
</file>