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574AFB" w14:paraId="54B57E2F" w14:textId="77777777" w:rsidTr="00F52C4A">
        <w:trPr>
          <w:cantSplit/>
        </w:trPr>
        <w:tc>
          <w:tcPr>
            <w:tcW w:w="5000" w:type="pct"/>
            <w:gridSpan w:val="3"/>
            <w:noWrap/>
            <w:vAlign w:val="center"/>
          </w:tcPr>
          <w:p w14:paraId="41682DE5" w14:textId="0D9084E6" w:rsidR="0030351B" w:rsidRPr="00574AFB" w:rsidRDefault="00AB3959" w:rsidP="007A5FCA">
            <w:pPr>
              <w:pStyle w:val="INDEXDATUM"/>
            </w:pPr>
            <w:r w:rsidRPr="00574AFB">
              <w:rPr>
                <w:rFonts w:cs="Arial"/>
                <w:lang w:val="it-CH"/>
              </w:rPr>
              <w:t>ASA 36/8823/2024 – Singapour - 6 décembre 2024</w:t>
            </w:r>
          </w:p>
        </w:tc>
      </w:tr>
      <w:tr w:rsidR="0083606F" w:rsidRPr="00574AFB" w14:paraId="5EA1882A" w14:textId="77777777" w:rsidTr="00F52C4A">
        <w:trPr>
          <w:cantSplit/>
          <w:trHeight w:val="20"/>
        </w:trPr>
        <w:tc>
          <w:tcPr>
            <w:tcW w:w="1442" w:type="pct"/>
            <w:noWrap/>
          </w:tcPr>
          <w:p w14:paraId="4CAA6D86" w14:textId="77777777" w:rsidR="0083606F" w:rsidRPr="00574AFB" w:rsidRDefault="0083606F" w:rsidP="002621D1">
            <w:pPr>
              <w:pStyle w:val="FURTHERINFO"/>
              <w:spacing w:after="120"/>
            </w:pPr>
            <w:r w:rsidRPr="00574AFB">
              <w:t>URGENT ACTION</w:t>
            </w:r>
          </w:p>
        </w:tc>
        <w:tc>
          <w:tcPr>
            <w:tcW w:w="1891" w:type="pct"/>
          </w:tcPr>
          <w:p w14:paraId="413894A2" w14:textId="77777777" w:rsidR="0083606F" w:rsidRPr="00574AFB" w:rsidRDefault="0083606F" w:rsidP="002621D1">
            <w:pPr>
              <w:pStyle w:val="URGENTACTION16P"/>
              <w:spacing w:after="120"/>
            </w:pPr>
          </w:p>
        </w:tc>
        <w:tc>
          <w:tcPr>
            <w:tcW w:w="1667" w:type="pct"/>
          </w:tcPr>
          <w:p w14:paraId="32AAD45B" w14:textId="46CD199B" w:rsidR="0083606F" w:rsidRPr="00574AFB" w:rsidRDefault="0083606F" w:rsidP="002621D1">
            <w:pPr>
              <w:pStyle w:val="UA00000"/>
              <w:spacing w:after="120"/>
            </w:pPr>
            <w:r w:rsidRPr="00574AFB">
              <w:t xml:space="preserve">UA </w:t>
            </w:r>
            <w:r w:rsidR="00AB3959" w:rsidRPr="00574AFB">
              <w:t>107/24</w:t>
            </w:r>
          </w:p>
        </w:tc>
      </w:tr>
      <w:tr w:rsidR="0030351B" w:rsidRPr="00574AFB" w14:paraId="5114AEDA" w14:textId="77777777" w:rsidTr="00F52C4A">
        <w:trPr>
          <w:cantSplit/>
        </w:trPr>
        <w:tc>
          <w:tcPr>
            <w:tcW w:w="5000" w:type="pct"/>
            <w:gridSpan w:val="3"/>
            <w:noWrap/>
            <w:vAlign w:val="bottom"/>
          </w:tcPr>
          <w:p w14:paraId="75F19CAE" w14:textId="46059FF1" w:rsidR="0030351B" w:rsidRPr="00574AFB" w:rsidRDefault="00AB3959" w:rsidP="0064214E">
            <w:pPr>
              <w:pStyle w:val="TITEL100"/>
              <w:rPr>
                <w:szCs w:val="32"/>
                <w:lang w:val="fr-FR"/>
              </w:rPr>
            </w:pPr>
            <w:r w:rsidRPr="00574AFB">
              <w:rPr>
                <w:rFonts w:cs="Arial"/>
                <w:lang w:val="it-CH"/>
              </w:rPr>
              <w:t>Un ressortissant malaisien risquerait d’être exécuté</w:t>
            </w:r>
          </w:p>
        </w:tc>
      </w:tr>
      <w:tr w:rsidR="0030351B" w:rsidRPr="00574AFB" w14:paraId="7FC26F00" w14:textId="77777777" w:rsidTr="00F52C4A">
        <w:trPr>
          <w:cantSplit/>
        </w:trPr>
        <w:tc>
          <w:tcPr>
            <w:tcW w:w="5000" w:type="pct"/>
            <w:gridSpan w:val="3"/>
            <w:noWrap/>
          </w:tcPr>
          <w:p w14:paraId="2184D3EA" w14:textId="38B3DC12" w:rsidR="0030351B" w:rsidRPr="00574AFB" w:rsidRDefault="00AB3959" w:rsidP="002364C8">
            <w:pPr>
              <w:pStyle w:val="LAND"/>
            </w:pPr>
            <w:r w:rsidRPr="00574AFB">
              <w:rPr>
                <w:rFonts w:cs="Arial"/>
                <w:lang w:val="it-CH"/>
              </w:rPr>
              <w:t>SINGAPOUR</w:t>
            </w:r>
          </w:p>
        </w:tc>
      </w:tr>
    </w:tbl>
    <w:p w14:paraId="5E85BD5A" w14:textId="26B7BFD9" w:rsidR="00AB3959" w:rsidRPr="00574AFB" w:rsidRDefault="00AB3959" w:rsidP="00574AFB">
      <w:pPr>
        <w:pStyle w:val="LeadBeschreibung"/>
        <w:rPr>
          <w:lang w:val="fr-CH"/>
        </w:rPr>
      </w:pPr>
      <w:proofErr w:type="spellStart"/>
      <w:r w:rsidRPr="00574AFB">
        <w:rPr>
          <w:lang w:val="fr-CH"/>
        </w:rPr>
        <w:t>Pannir</w:t>
      </w:r>
      <w:proofErr w:type="spellEnd"/>
      <w:r w:rsidRPr="00574AFB">
        <w:rPr>
          <w:lang w:val="fr-CH"/>
        </w:rPr>
        <w:t xml:space="preserve"> </w:t>
      </w:r>
      <w:proofErr w:type="spellStart"/>
      <w:r w:rsidRPr="00574AFB">
        <w:rPr>
          <w:lang w:val="fr-CH"/>
        </w:rPr>
        <w:t>Selvam</w:t>
      </w:r>
      <w:proofErr w:type="spellEnd"/>
      <w:r w:rsidRPr="00574AFB">
        <w:rPr>
          <w:lang w:val="fr-CH"/>
        </w:rPr>
        <w:t xml:space="preserve"> </w:t>
      </w:r>
      <w:proofErr w:type="spellStart"/>
      <w:r w:rsidRPr="00574AFB">
        <w:rPr>
          <w:lang w:val="fr-CH"/>
        </w:rPr>
        <w:t>Pranthaman</w:t>
      </w:r>
      <w:proofErr w:type="spellEnd"/>
      <w:r w:rsidRPr="00574AFB">
        <w:rPr>
          <w:lang w:val="fr-CH"/>
        </w:rPr>
        <w:t xml:space="preserve"> serait semble-t-il exposé au risque d’être exécuté à Singapour, ses recours judiciaires ayant été récemment rejetés. Ce ressortissant malaisien a été déclaré coupable en 2017 d’avoir importé 51,48 grammes de diamorphine (héroïne). Le juge a conclu qu’il n’avait fait que transporter la drogue, mais l’a condamné à la peine de mort appliquée à titre obligatoire, le ministère public ne lui ayant pas délivré de certificat d’assistance substantielle. Les exécutions à Singapour se poursuivent à un rythme très </w:t>
      </w:r>
      <w:proofErr w:type="spellStart"/>
      <w:r w:rsidRPr="00574AFB">
        <w:rPr>
          <w:lang w:val="fr-CH"/>
        </w:rPr>
        <w:t>inquiétan</w:t>
      </w:r>
      <w:proofErr w:type="spellEnd"/>
      <w:r w:rsidRPr="00574AFB">
        <w:rPr>
          <w:lang w:val="fr-CH"/>
        </w:rPr>
        <w:t xml:space="preserve"> : quatre hommes ont été pendus pour le seul mois de novembre. Nous demandons au gouvernement de commuer la peine de mort prononcée contre </w:t>
      </w:r>
      <w:proofErr w:type="spellStart"/>
      <w:r w:rsidRPr="00574AFB">
        <w:rPr>
          <w:lang w:val="fr-CH"/>
        </w:rPr>
        <w:t>Pannir</w:t>
      </w:r>
      <w:proofErr w:type="spellEnd"/>
      <w:r w:rsidRPr="00574AFB">
        <w:rPr>
          <w:lang w:val="fr-CH"/>
        </w:rPr>
        <w:t xml:space="preserve"> </w:t>
      </w:r>
      <w:proofErr w:type="spellStart"/>
      <w:r w:rsidRPr="00574AFB">
        <w:rPr>
          <w:lang w:val="fr-CH"/>
        </w:rPr>
        <w:t>Selvam</w:t>
      </w:r>
      <w:proofErr w:type="spellEnd"/>
      <w:r w:rsidRPr="00574AFB">
        <w:rPr>
          <w:lang w:val="fr-CH"/>
        </w:rPr>
        <w:t xml:space="preserve"> </w:t>
      </w:r>
      <w:proofErr w:type="spellStart"/>
      <w:r w:rsidRPr="00574AFB">
        <w:rPr>
          <w:lang w:val="fr-CH"/>
        </w:rPr>
        <w:t>Pranthaman</w:t>
      </w:r>
      <w:proofErr w:type="spellEnd"/>
      <w:r w:rsidRPr="00574AFB">
        <w:rPr>
          <w:lang w:val="fr-CH"/>
        </w:rPr>
        <w:t xml:space="preserve"> et, à titre de première mesure, d’instaurer immédiatement un moratoire officiel sur toutes les exécutions.</w:t>
      </w:r>
    </w:p>
    <w:p w14:paraId="60633A49" w14:textId="77777777" w:rsidR="00AB3959" w:rsidRPr="00574AFB" w:rsidRDefault="00AB3959" w:rsidP="00574AFB">
      <w:pPr>
        <w:pStyle w:val="AbschnittAbstandimText"/>
        <w:spacing w:after="60"/>
        <w:rPr>
          <w:sz w:val="16"/>
          <w:szCs w:val="16"/>
          <w:lang w:val="fr-CH"/>
        </w:rPr>
      </w:pPr>
      <w:proofErr w:type="spellStart"/>
      <w:r w:rsidRPr="00574AFB">
        <w:rPr>
          <w:sz w:val="16"/>
          <w:szCs w:val="16"/>
          <w:lang w:val="fr-CH"/>
        </w:rPr>
        <w:t>Pannir</w:t>
      </w:r>
      <w:proofErr w:type="spellEnd"/>
      <w:r w:rsidRPr="00574AFB">
        <w:rPr>
          <w:sz w:val="16"/>
          <w:szCs w:val="16"/>
          <w:lang w:val="fr-CH"/>
        </w:rPr>
        <w:t xml:space="preserve"> </w:t>
      </w:r>
      <w:proofErr w:type="spellStart"/>
      <w:r w:rsidRPr="00574AFB">
        <w:rPr>
          <w:sz w:val="16"/>
          <w:szCs w:val="16"/>
          <w:lang w:val="fr-CH"/>
        </w:rPr>
        <w:t>Selvam</w:t>
      </w:r>
      <w:proofErr w:type="spellEnd"/>
      <w:r w:rsidRPr="00574AFB">
        <w:rPr>
          <w:sz w:val="16"/>
          <w:szCs w:val="16"/>
          <w:lang w:val="fr-CH"/>
        </w:rPr>
        <w:t xml:space="preserve"> </w:t>
      </w:r>
      <w:proofErr w:type="spellStart"/>
      <w:r w:rsidRPr="00574AFB">
        <w:rPr>
          <w:sz w:val="16"/>
          <w:szCs w:val="16"/>
          <w:lang w:val="fr-CH"/>
        </w:rPr>
        <w:t>Pranthaman</w:t>
      </w:r>
      <w:proofErr w:type="spellEnd"/>
      <w:r w:rsidRPr="00574AFB">
        <w:rPr>
          <w:sz w:val="16"/>
          <w:szCs w:val="16"/>
          <w:lang w:val="fr-CH"/>
        </w:rPr>
        <w:t xml:space="preserve"> est un talentueux musicien malaisien et, pendant son incarcération dans le couloir de la mort, il a écrit des poèmes et des chansons, dont certains ont donné lieu à des collaborations avec d’autres artistes malaisiens.</w:t>
      </w:r>
    </w:p>
    <w:p w14:paraId="59BFE13A" w14:textId="62687F6F" w:rsidR="00AB3959" w:rsidRPr="00574AFB" w:rsidRDefault="00AB3959" w:rsidP="00574AFB">
      <w:pPr>
        <w:pStyle w:val="AbschnittAbstandimText"/>
        <w:spacing w:after="60"/>
        <w:rPr>
          <w:sz w:val="16"/>
          <w:szCs w:val="16"/>
          <w:lang w:val="fr-CH"/>
        </w:rPr>
      </w:pPr>
      <w:r w:rsidRPr="00574AFB">
        <w:rPr>
          <w:sz w:val="16"/>
          <w:szCs w:val="16"/>
          <w:lang w:val="fr-CH"/>
        </w:rPr>
        <w:t xml:space="preserve">Il a été reconnu coupable le 2 mai 2017, alors qu’il avait 29 ans, d’avoir importé à Singapour 51,84 grammes de diamorphine (héroïne) et a été condamné de manière automatique à la peine capitale. Le 18 octobre 2018, la Cour d’appel a rejeté son appel ordinaire. Le juge a déclaré que </w:t>
      </w:r>
      <w:proofErr w:type="spellStart"/>
      <w:r w:rsidRPr="00574AFB">
        <w:rPr>
          <w:sz w:val="16"/>
          <w:szCs w:val="16"/>
          <w:lang w:val="fr-CH"/>
        </w:rPr>
        <w:t>Pannir</w:t>
      </w:r>
      <w:proofErr w:type="spellEnd"/>
      <w:r w:rsidRPr="00574AFB">
        <w:rPr>
          <w:sz w:val="16"/>
          <w:szCs w:val="16"/>
          <w:lang w:val="fr-CH"/>
        </w:rPr>
        <w:t xml:space="preserve"> </w:t>
      </w:r>
      <w:proofErr w:type="spellStart"/>
      <w:r w:rsidRPr="00574AFB">
        <w:rPr>
          <w:sz w:val="16"/>
          <w:szCs w:val="16"/>
          <w:lang w:val="fr-CH"/>
        </w:rPr>
        <w:t>Selvam</w:t>
      </w:r>
      <w:proofErr w:type="spellEnd"/>
      <w:r w:rsidRPr="00574AFB">
        <w:rPr>
          <w:sz w:val="16"/>
          <w:szCs w:val="16"/>
          <w:lang w:val="fr-CH"/>
        </w:rPr>
        <w:t xml:space="preserve"> </w:t>
      </w:r>
      <w:proofErr w:type="spellStart"/>
      <w:r w:rsidRPr="00574AFB">
        <w:rPr>
          <w:sz w:val="16"/>
          <w:szCs w:val="16"/>
          <w:lang w:val="fr-CH"/>
        </w:rPr>
        <w:t>Pranthaman</w:t>
      </w:r>
      <w:proofErr w:type="spellEnd"/>
      <w:r w:rsidRPr="00574AFB">
        <w:rPr>
          <w:sz w:val="16"/>
          <w:szCs w:val="16"/>
          <w:lang w:val="fr-CH"/>
        </w:rPr>
        <w:t xml:space="preserve"> était impliqué uniquement dans le transport de drogues, remplissant donc les critères pour être reconnu comme simple</w:t>
      </w:r>
      <w:proofErr w:type="gramStart"/>
      <w:r w:rsidRPr="00574AFB">
        <w:rPr>
          <w:sz w:val="16"/>
          <w:szCs w:val="16"/>
          <w:lang w:val="fr-CH"/>
        </w:rPr>
        <w:t xml:space="preserve"> «mule</w:t>
      </w:r>
      <w:proofErr w:type="gramEnd"/>
      <w:r w:rsidRPr="00574AFB">
        <w:rPr>
          <w:sz w:val="16"/>
          <w:szCs w:val="16"/>
          <w:lang w:val="fr-CH"/>
        </w:rPr>
        <w:t>» aux termes de la loi. Toutefois, le ministère public ne lui a pas délivré de certificat d’assistance substantielle, ne laissant d’autre choix au juge que de prononcer la peine de mort automatique.</w:t>
      </w:r>
    </w:p>
    <w:p w14:paraId="31305EB0" w14:textId="3119EAB0" w:rsidR="00AB3959" w:rsidRPr="00574AFB" w:rsidRDefault="00AB3959" w:rsidP="00574AFB">
      <w:pPr>
        <w:pStyle w:val="AbschnittAbstandimText"/>
        <w:spacing w:after="60"/>
        <w:rPr>
          <w:sz w:val="16"/>
          <w:szCs w:val="16"/>
          <w:lang w:val="fr-CH"/>
        </w:rPr>
      </w:pPr>
      <w:r w:rsidRPr="00574AFB">
        <w:rPr>
          <w:sz w:val="16"/>
          <w:szCs w:val="16"/>
          <w:lang w:val="fr-CH"/>
        </w:rPr>
        <w:t xml:space="preserve">Depuis les modifications apportées à la Loi singapourienne relative à l’usage illicite de stupéfiants en 2013, les juges à Singapour ont un pouvoir discrétionnaire limité en matière de condamnations lorsqu’ils estiment qu’un accusé a fait office de «coursier» et que le ministère public fournit un certificat d’assistance substantielle, ou que l’accusé souffre d’une déficience mentale ou intellectuelle qui a considérablement altéré sa responsabilité mentale pour ses actes et omissions en lien avec l’infraction commise. Sans le certificat d’assistance substantielle, le tribunal a été privé de tout pouvoir discrétionnaire lors de la condamnation de </w:t>
      </w:r>
      <w:proofErr w:type="spellStart"/>
      <w:r w:rsidRPr="00574AFB">
        <w:rPr>
          <w:sz w:val="16"/>
          <w:szCs w:val="16"/>
          <w:lang w:val="fr-CH"/>
        </w:rPr>
        <w:t>Pannir</w:t>
      </w:r>
      <w:proofErr w:type="spellEnd"/>
      <w:r w:rsidRPr="00574AFB">
        <w:rPr>
          <w:sz w:val="16"/>
          <w:szCs w:val="16"/>
          <w:lang w:val="fr-CH"/>
        </w:rPr>
        <w:t xml:space="preserve"> </w:t>
      </w:r>
      <w:proofErr w:type="spellStart"/>
      <w:r w:rsidRPr="00574AFB">
        <w:rPr>
          <w:sz w:val="16"/>
          <w:szCs w:val="16"/>
          <w:lang w:val="fr-CH"/>
        </w:rPr>
        <w:t>Selvam</w:t>
      </w:r>
      <w:proofErr w:type="spellEnd"/>
      <w:r w:rsidRPr="00574AFB">
        <w:rPr>
          <w:sz w:val="16"/>
          <w:szCs w:val="16"/>
          <w:lang w:val="fr-CH"/>
        </w:rPr>
        <w:t xml:space="preserve"> </w:t>
      </w:r>
      <w:proofErr w:type="spellStart"/>
      <w:r w:rsidRPr="00574AFB">
        <w:rPr>
          <w:sz w:val="16"/>
          <w:szCs w:val="16"/>
          <w:lang w:val="fr-CH"/>
        </w:rPr>
        <w:t>Pranthaman</w:t>
      </w:r>
      <w:proofErr w:type="spellEnd"/>
      <w:r w:rsidRPr="00574AFB">
        <w:rPr>
          <w:sz w:val="16"/>
          <w:szCs w:val="16"/>
          <w:lang w:val="fr-CH"/>
        </w:rPr>
        <w:t>, la décision revenant dans la pratique à l’accusation. Cela a violé son droit à un procès équitable, car dans les faits, la décision de vie ou de mort a été placée entre les mains d’un fonctionnaire qui n’est pas une partie neutre au procès et qui ne devrait pas avoir de tels pouvoirs. Cela a porté atteinte à l’indépendance du pouvoir judiciaire, en brisant la séparation qui doit exister entre l’accusation et le tribunal, et violé le principe d</w:t>
      </w:r>
      <w:proofErr w:type="gramStart"/>
      <w:r w:rsidRPr="00574AFB">
        <w:rPr>
          <w:sz w:val="16"/>
          <w:szCs w:val="16"/>
          <w:lang w:val="fr-CH"/>
        </w:rPr>
        <w:t>’«égalité</w:t>
      </w:r>
      <w:proofErr w:type="gramEnd"/>
      <w:r w:rsidRPr="00574AFB">
        <w:rPr>
          <w:sz w:val="16"/>
          <w:szCs w:val="16"/>
          <w:lang w:val="fr-CH"/>
        </w:rPr>
        <w:t xml:space="preserve"> des armes», c’est-à-dire l’égalité des pouvoirs de l’accusation et de la défense devant les tribunaux.</w:t>
      </w:r>
    </w:p>
    <w:p w14:paraId="27AD6001" w14:textId="082D084E" w:rsidR="00AB3959" w:rsidRPr="00574AFB" w:rsidRDefault="00AB3959" w:rsidP="00574AFB">
      <w:pPr>
        <w:pStyle w:val="AbschnittAbstandimText"/>
        <w:spacing w:after="60"/>
        <w:rPr>
          <w:sz w:val="16"/>
          <w:szCs w:val="16"/>
          <w:lang w:val="fr-CH"/>
        </w:rPr>
      </w:pPr>
      <w:r w:rsidRPr="00574AFB">
        <w:rPr>
          <w:sz w:val="16"/>
          <w:szCs w:val="16"/>
          <w:lang w:val="fr-CH"/>
        </w:rPr>
        <w:t xml:space="preserve">La condamnation de </w:t>
      </w:r>
      <w:proofErr w:type="spellStart"/>
      <w:r w:rsidRPr="00574AFB">
        <w:rPr>
          <w:sz w:val="16"/>
          <w:szCs w:val="16"/>
          <w:lang w:val="fr-CH"/>
        </w:rPr>
        <w:t>Pannir</w:t>
      </w:r>
      <w:proofErr w:type="spellEnd"/>
      <w:r w:rsidRPr="00574AFB">
        <w:rPr>
          <w:sz w:val="16"/>
          <w:szCs w:val="16"/>
          <w:lang w:val="fr-CH"/>
        </w:rPr>
        <w:t xml:space="preserve"> </w:t>
      </w:r>
      <w:proofErr w:type="spellStart"/>
      <w:r w:rsidRPr="00574AFB">
        <w:rPr>
          <w:sz w:val="16"/>
          <w:szCs w:val="16"/>
          <w:lang w:val="fr-CH"/>
        </w:rPr>
        <w:t>Selvam</w:t>
      </w:r>
      <w:proofErr w:type="spellEnd"/>
      <w:r w:rsidRPr="00574AFB">
        <w:rPr>
          <w:sz w:val="16"/>
          <w:szCs w:val="16"/>
          <w:lang w:val="fr-CH"/>
        </w:rPr>
        <w:t xml:space="preserve"> </w:t>
      </w:r>
      <w:proofErr w:type="spellStart"/>
      <w:r w:rsidRPr="00574AFB">
        <w:rPr>
          <w:sz w:val="16"/>
          <w:szCs w:val="16"/>
          <w:lang w:val="fr-CH"/>
        </w:rPr>
        <w:t>Pranthaman</w:t>
      </w:r>
      <w:proofErr w:type="spellEnd"/>
      <w:r w:rsidRPr="00574AFB">
        <w:rPr>
          <w:sz w:val="16"/>
          <w:szCs w:val="16"/>
          <w:lang w:val="fr-CH"/>
        </w:rPr>
        <w:t xml:space="preserve"> se fondait sur la présomption légale selon laquelle il connaissait l’existence de la drogue saisie. La Loi relative à l’usage illicite de stupéfiants permet au ministère public d’invoquer des présomptions </w:t>
      </w:r>
      <w:proofErr w:type="gramStart"/>
      <w:r w:rsidRPr="00574AFB">
        <w:rPr>
          <w:sz w:val="16"/>
          <w:szCs w:val="16"/>
          <w:lang w:val="fr-CH"/>
        </w:rPr>
        <w:t>légales:</w:t>
      </w:r>
      <w:proofErr w:type="gramEnd"/>
      <w:r w:rsidRPr="00574AFB">
        <w:rPr>
          <w:sz w:val="16"/>
          <w:szCs w:val="16"/>
          <w:lang w:val="fr-CH"/>
        </w:rPr>
        <w:t xml:space="preserve"> la charge de la preuve revient alors à l’</w:t>
      </w:r>
      <w:proofErr w:type="spellStart"/>
      <w:r w:rsidRPr="00574AFB">
        <w:rPr>
          <w:sz w:val="16"/>
          <w:szCs w:val="16"/>
          <w:lang w:val="fr-CH"/>
        </w:rPr>
        <w:t>accusé·e</w:t>
      </w:r>
      <w:proofErr w:type="spellEnd"/>
      <w:r w:rsidRPr="00574AFB">
        <w:rPr>
          <w:sz w:val="16"/>
          <w:szCs w:val="16"/>
          <w:lang w:val="fr-CH"/>
        </w:rPr>
        <w:t>, qui doit la réfuter en appliquant la norme juridique selon la «prépondérance des probabilités». Les présomptions de culpabilité abaissent de fait le seuil de la preuve nécessaire pour aboutir à une condamnation dans les affaires de peine capitale, sapent les garanties d’équité des procès au titre du droit international relatif aux droits humains et bafouent le droit à la présomption d’innocence, une norme impérative du droit international coutumier.</w:t>
      </w:r>
    </w:p>
    <w:p w14:paraId="4148C694" w14:textId="77777777" w:rsidR="00AB3959" w:rsidRPr="00574AFB" w:rsidRDefault="00AB3959" w:rsidP="00574AFB">
      <w:pPr>
        <w:pStyle w:val="AbschnittAbstandimText"/>
        <w:spacing w:after="60"/>
        <w:rPr>
          <w:sz w:val="16"/>
          <w:szCs w:val="16"/>
          <w:lang w:val="fr-CH"/>
        </w:rPr>
      </w:pPr>
      <w:proofErr w:type="spellStart"/>
      <w:r w:rsidRPr="00574AFB">
        <w:rPr>
          <w:sz w:val="16"/>
          <w:szCs w:val="16"/>
          <w:lang w:val="fr-CH"/>
        </w:rPr>
        <w:t>Pannir</w:t>
      </w:r>
      <w:proofErr w:type="spellEnd"/>
      <w:r w:rsidRPr="00574AFB">
        <w:rPr>
          <w:sz w:val="16"/>
          <w:szCs w:val="16"/>
          <w:lang w:val="fr-CH"/>
        </w:rPr>
        <w:t xml:space="preserve"> </w:t>
      </w:r>
      <w:proofErr w:type="spellStart"/>
      <w:r w:rsidRPr="00574AFB">
        <w:rPr>
          <w:sz w:val="16"/>
          <w:szCs w:val="16"/>
          <w:lang w:val="fr-CH"/>
        </w:rPr>
        <w:t>Selvam</w:t>
      </w:r>
      <w:proofErr w:type="spellEnd"/>
      <w:r w:rsidRPr="00574AFB">
        <w:rPr>
          <w:sz w:val="16"/>
          <w:szCs w:val="16"/>
          <w:lang w:val="fr-CH"/>
        </w:rPr>
        <w:t xml:space="preserve"> </w:t>
      </w:r>
      <w:proofErr w:type="spellStart"/>
      <w:r w:rsidRPr="00574AFB">
        <w:rPr>
          <w:sz w:val="16"/>
          <w:szCs w:val="16"/>
          <w:lang w:val="fr-CH"/>
        </w:rPr>
        <w:t>Pranthaman</w:t>
      </w:r>
      <w:proofErr w:type="spellEnd"/>
      <w:r w:rsidRPr="00574AFB">
        <w:rPr>
          <w:sz w:val="16"/>
          <w:szCs w:val="16"/>
          <w:lang w:val="fr-CH"/>
        </w:rPr>
        <w:t xml:space="preserve"> devait être exécuté le 24 mai 2019. La procédure a été interrompue la veille, après que la Cour d’appel a autorisé l’examen de recours extraordinaires. D’autres recours concernant </w:t>
      </w:r>
      <w:proofErr w:type="spellStart"/>
      <w:r w:rsidRPr="00574AFB">
        <w:rPr>
          <w:sz w:val="16"/>
          <w:szCs w:val="16"/>
          <w:lang w:val="fr-CH"/>
        </w:rPr>
        <w:t>Pannir</w:t>
      </w:r>
      <w:proofErr w:type="spellEnd"/>
      <w:r w:rsidRPr="00574AFB">
        <w:rPr>
          <w:sz w:val="16"/>
          <w:szCs w:val="16"/>
          <w:lang w:val="fr-CH"/>
        </w:rPr>
        <w:t xml:space="preserve"> </w:t>
      </w:r>
      <w:proofErr w:type="spellStart"/>
      <w:r w:rsidRPr="00574AFB">
        <w:rPr>
          <w:sz w:val="16"/>
          <w:szCs w:val="16"/>
          <w:lang w:val="fr-CH"/>
        </w:rPr>
        <w:t>Selvam</w:t>
      </w:r>
      <w:proofErr w:type="spellEnd"/>
      <w:r w:rsidRPr="00574AFB">
        <w:rPr>
          <w:sz w:val="16"/>
          <w:szCs w:val="16"/>
          <w:lang w:val="fr-CH"/>
        </w:rPr>
        <w:t xml:space="preserve"> </w:t>
      </w:r>
      <w:proofErr w:type="spellStart"/>
      <w:r w:rsidRPr="00574AFB">
        <w:rPr>
          <w:sz w:val="16"/>
          <w:szCs w:val="16"/>
          <w:lang w:val="fr-CH"/>
        </w:rPr>
        <w:t>Pranthaman</w:t>
      </w:r>
      <w:proofErr w:type="spellEnd"/>
      <w:r w:rsidRPr="00574AFB">
        <w:rPr>
          <w:sz w:val="16"/>
          <w:szCs w:val="16"/>
          <w:lang w:val="fr-CH"/>
        </w:rPr>
        <w:t xml:space="preserve"> ont récemment été examinés et rejetés, et l’on pense qu’il risque à présent de faire l’objet d’un nouvel ordre d’exécution.</w:t>
      </w:r>
    </w:p>
    <w:p w14:paraId="1FF6E8CB" w14:textId="3988E71B" w:rsidR="00AB3959" w:rsidRPr="00574AFB" w:rsidRDefault="00AB3959" w:rsidP="00574AFB">
      <w:pPr>
        <w:pStyle w:val="AbschnittAbstandimText"/>
        <w:spacing w:after="60"/>
        <w:rPr>
          <w:sz w:val="16"/>
          <w:szCs w:val="16"/>
          <w:lang w:val="fr-CH"/>
        </w:rPr>
      </w:pPr>
      <w:r w:rsidRPr="00574AFB">
        <w:rPr>
          <w:sz w:val="16"/>
          <w:szCs w:val="16"/>
          <w:lang w:val="fr-CH"/>
        </w:rPr>
        <w:t>Le droit international et les normes en la matière interdisent l’application automatique de la peine de mort, car elle supprime la possibilité de prendre en compte les éventuelles circonstances atténuantes dans une affaire. Également selon le droit international et les normes associées, le recours à la peine de mort doit être limité aux</w:t>
      </w:r>
      <w:proofErr w:type="gramStart"/>
      <w:r w:rsidRPr="00574AFB">
        <w:rPr>
          <w:sz w:val="16"/>
          <w:szCs w:val="16"/>
          <w:lang w:val="fr-CH"/>
        </w:rPr>
        <w:t xml:space="preserve"> «crimes</w:t>
      </w:r>
      <w:proofErr w:type="gramEnd"/>
      <w:r w:rsidRPr="00574AFB">
        <w:rPr>
          <w:sz w:val="16"/>
          <w:szCs w:val="16"/>
          <w:lang w:val="fr-CH"/>
        </w:rPr>
        <w:t xml:space="preserve"> les plus graves» impliquant un homicide volontaire.</w:t>
      </w:r>
    </w:p>
    <w:p w14:paraId="5E4D8318" w14:textId="77777777" w:rsidR="00AB3959" w:rsidRPr="00574AFB" w:rsidRDefault="00AB3959" w:rsidP="00AB3959">
      <w:pPr>
        <w:pStyle w:val="AbschnittAbstandimText"/>
        <w:rPr>
          <w:sz w:val="16"/>
          <w:szCs w:val="16"/>
          <w:lang w:val="fr-CH"/>
        </w:rPr>
      </w:pPr>
      <w:r w:rsidRPr="00574AFB">
        <w:rPr>
          <w:sz w:val="16"/>
          <w:szCs w:val="16"/>
          <w:lang w:val="fr-CH"/>
        </w:rPr>
        <w:t>Amnesty International s’oppose catégoriquement à la peine de mort, en toutes circonstances. À ce jour, 113 pays ont aboli la peine de mort pour toutes les infractions et 144 sont abolitionnistes en droit ou en pratique. Singapour compte parmi le petit groupe de pays qui procède encore à des exécutions, et parmi le plus petit groupe qui applique la peine de mort pour des infractions à la législation sur les stupéfiants.</w:t>
      </w:r>
    </w:p>
    <w:p w14:paraId="54B805E7" w14:textId="77777777" w:rsidR="005E5E5F" w:rsidRPr="00574AFB" w:rsidRDefault="005E5E5F" w:rsidP="00574AFB">
      <w:pPr>
        <w:pStyle w:val="berschrift"/>
        <w:spacing w:before="240"/>
        <w:rPr>
          <w:lang w:val="it-CH"/>
        </w:rPr>
      </w:pPr>
      <w:r w:rsidRPr="00574AFB">
        <w:rPr>
          <w:lang w:val="it-CH"/>
        </w:rPr>
        <w:t>PASSEZ À L</w:t>
      </w:r>
      <w:r w:rsidR="00492ED1" w:rsidRPr="00574AFB">
        <w:rPr>
          <w:lang w:val="it-CH"/>
        </w:rPr>
        <w:t>’</w:t>
      </w:r>
      <w:r w:rsidRPr="00574AFB">
        <w:rPr>
          <w:lang w:val="it-CH"/>
        </w:rPr>
        <w:t>ACTION</w:t>
      </w:r>
    </w:p>
    <w:p w14:paraId="32C743F6" w14:textId="77777777" w:rsidR="005E5E5F" w:rsidRPr="00574AFB" w:rsidRDefault="005E5E5F" w:rsidP="005E5E5F">
      <w:pPr>
        <w:numPr>
          <w:ilvl w:val="0"/>
          <w:numId w:val="16"/>
        </w:numPr>
        <w:ind w:left="357" w:hanging="357"/>
        <w:rPr>
          <w:color w:val="000000"/>
          <w:lang w:val="fr-CH"/>
        </w:rPr>
      </w:pPr>
      <w:r w:rsidRPr="00574AFB">
        <w:rPr>
          <w:color w:val="000000"/>
          <w:lang w:val="fr-CH"/>
        </w:rPr>
        <w:t xml:space="preserve">Envoyez un appel </w:t>
      </w:r>
      <w:r w:rsidR="002365A5" w:rsidRPr="00574AFB">
        <w:rPr>
          <w:color w:val="000000"/>
          <w:lang w:val="fr-CH"/>
        </w:rPr>
        <w:t xml:space="preserve">courtois </w:t>
      </w:r>
      <w:r w:rsidRPr="00574AFB">
        <w:rPr>
          <w:color w:val="000000"/>
          <w:lang w:val="fr-CH"/>
        </w:rPr>
        <w:t xml:space="preserve">en utilisant vos propres mots ou en vous inspirant du </w:t>
      </w:r>
      <w:r w:rsidRPr="00574AFB">
        <w:rPr>
          <w:b/>
          <w:color w:val="000000"/>
          <w:lang w:val="fr-CH"/>
        </w:rPr>
        <w:t>modèle de lettre</w:t>
      </w:r>
      <w:r w:rsidRPr="00574AFB">
        <w:rPr>
          <w:bCs/>
          <w:color w:val="000000"/>
          <w:lang w:val="fr-CH"/>
        </w:rPr>
        <w:t xml:space="preserve"> </w:t>
      </w:r>
      <w:r w:rsidR="00923F24" w:rsidRPr="00574AFB">
        <w:rPr>
          <w:bCs/>
          <w:color w:val="000000"/>
          <w:lang w:val="fr-CH"/>
        </w:rPr>
        <w:t xml:space="preserve">à la </w:t>
      </w:r>
      <w:r w:rsidR="00923F24" w:rsidRPr="00574AFB">
        <w:rPr>
          <w:b/>
          <w:color w:val="000000"/>
          <w:lang w:val="fr-CH"/>
        </w:rPr>
        <w:t>page 2</w:t>
      </w:r>
      <w:r w:rsidRPr="00574AFB">
        <w:rPr>
          <w:color w:val="000000"/>
          <w:lang w:val="fr-CH"/>
        </w:rPr>
        <w:t>.</w:t>
      </w:r>
    </w:p>
    <w:p w14:paraId="2187146D" w14:textId="0E8EF151" w:rsidR="005E5E5F" w:rsidRPr="00574AFB" w:rsidRDefault="005E5E5F" w:rsidP="005E5E5F">
      <w:pPr>
        <w:numPr>
          <w:ilvl w:val="0"/>
          <w:numId w:val="16"/>
        </w:numPr>
        <w:ind w:left="357" w:hanging="357"/>
        <w:rPr>
          <w:lang w:val="fr-FR"/>
        </w:rPr>
      </w:pPr>
      <w:r w:rsidRPr="00574AFB">
        <w:rPr>
          <w:lang w:val="fr-FR"/>
        </w:rPr>
        <w:t>Merci d'agir dans les plus brefs délais, avant le</w:t>
      </w:r>
      <w:r w:rsidRPr="00574AFB">
        <w:rPr>
          <w:rFonts w:cs="Arial"/>
          <w:b/>
          <w:lang w:val="fr-FR"/>
        </w:rPr>
        <w:t xml:space="preserve"> </w:t>
      </w:r>
      <w:r w:rsidR="00AB3959" w:rsidRPr="00574AFB">
        <w:rPr>
          <w:rFonts w:cs="Arial"/>
          <w:b/>
          <w:bCs/>
          <w:u w:val="single"/>
          <w:lang w:val="it-CH"/>
        </w:rPr>
        <w:t xml:space="preserve">1er </w:t>
      </w:r>
      <w:proofErr w:type="spellStart"/>
      <w:r w:rsidR="00AB3959" w:rsidRPr="00574AFB">
        <w:rPr>
          <w:rFonts w:cs="Arial"/>
          <w:b/>
          <w:bCs/>
          <w:u w:val="single"/>
          <w:lang w:val="it-CH"/>
        </w:rPr>
        <w:t>mars</w:t>
      </w:r>
      <w:proofErr w:type="spellEnd"/>
      <w:r w:rsidR="00AB3959" w:rsidRPr="00574AFB">
        <w:rPr>
          <w:rFonts w:cs="Arial"/>
          <w:lang w:val="it-CH"/>
        </w:rPr>
        <w:t xml:space="preserve"> </w:t>
      </w:r>
      <w:r w:rsidRPr="00574AFB">
        <w:rPr>
          <w:lang w:val="fr-FR"/>
        </w:rPr>
        <w:t>20</w:t>
      </w:r>
      <w:r w:rsidR="00D01184" w:rsidRPr="00574AFB">
        <w:rPr>
          <w:lang w:val="fr-FR"/>
        </w:rPr>
        <w:t>2</w:t>
      </w:r>
      <w:r w:rsidR="00AB3959" w:rsidRPr="00574AFB">
        <w:rPr>
          <w:lang w:val="fr-FR"/>
        </w:rPr>
        <w:t>5</w:t>
      </w:r>
      <w:r w:rsidRPr="00574AFB">
        <w:rPr>
          <w:lang w:val="fr-FR"/>
        </w:rPr>
        <w:t>.</w:t>
      </w:r>
    </w:p>
    <w:p w14:paraId="56276E31" w14:textId="2FD7C1A5" w:rsidR="00E219C6" w:rsidRPr="00574AFB" w:rsidRDefault="002365A5" w:rsidP="002364C8">
      <w:pPr>
        <w:numPr>
          <w:ilvl w:val="0"/>
          <w:numId w:val="16"/>
        </w:numPr>
        <w:spacing w:after="80"/>
        <w:ind w:left="357" w:hanging="357"/>
        <w:rPr>
          <w:lang w:val="fr-CH"/>
        </w:rPr>
      </w:pPr>
      <w:r w:rsidRPr="00574AFB">
        <w:rPr>
          <w:lang w:val="fr-CH"/>
        </w:rPr>
        <w:t>Langue(s) préférée(s</w:t>
      </w:r>
      <w:proofErr w:type="gramStart"/>
      <w:r w:rsidRPr="00574AFB">
        <w:rPr>
          <w:lang w:val="fr-CH"/>
        </w:rPr>
        <w:t>):</w:t>
      </w:r>
      <w:proofErr w:type="gramEnd"/>
      <w:r w:rsidRPr="00574AFB">
        <w:rPr>
          <w:lang w:val="fr-CH"/>
        </w:rPr>
        <w:t xml:space="preserve"> </w:t>
      </w:r>
      <w:proofErr w:type="spellStart"/>
      <w:r w:rsidR="00AB3959" w:rsidRPr="00574AFB">
        <w:rPr>
          <w:rFonts w:cs="Arial"/>
          <w:b/>
          <w:bCs/>
          <w:lang w:val="it-CH"/>
        </w:rPr>
        <w:t>anglais</w:t>
      </w:r>
      <w:proofErr w:type="spellEnd"/>
      <w:r w:rsidRPr="00574AFB">
        <w:rPr>
          <w:b/>
          <w:bCs/>
          <w:lang w:val="fr-CH"/>
        </w:rPr>
        <w:t>.</w:t>
      </w:r>
      <w:r w:rsidRPr="00574AFB">
        <w:rPr>
          <w:lang w:val="fr-CH"/>
        </w:rPr>
        <w:t xml:space="preserve"> Vous pouvez également écrire dans votre propre langue.</w:t>
      </w:r>
    </w:p>
    <w:p w14:paraId="41BB2A6A" w14:textId="77777777" w:rsidR="00571037" w:rsidRPr="00574AFB" w:rsidRDefault="00571037" w:rsidP="00571037">
      <w:pPr>
        <w:numPr>
          <w:ilvl w:val="0"/>
          <w:numId w:val="16"/>
        </w:numPr>
        <w:ind w:left="357" w:hanging="357"/>
        <w:rPr>
          <w:sz w:val="12"/>
          <w:szCs w:val="16"/>
        </w:rPr>
      </w:pPr>
      <w:r w:rsidRPr="00574AFB">
        <w:rPr>
          <w:b/>
          <w:sz w:val="12"/>
          <w:szCs w:val="16"/>
          <w:lang w:val="fr-FR"/>
        </w:rPr>
        <w:t xml:space="preserve">INFO ENVOIS PAR </w:t>
      </w:r>
      <w:proofErr w:type="gramStart"/>
      <w:r w:rsidRPr="00574AFB">
        <w:rPr>
          <w:b/>
          <w:sz w:val="12"/>
          <w:szCs w:val="16"/>
          <w:lang w:val="fr-FR"/>
        </w:rPr>
        <w:t>POSTE</w:t>
      </w:r>
      <w:r w:rsidRPr="00574AFB">
        <w:rPr>
          <w:sz w:val="12"/>
          <w:szCs w:val="16"/>
          <w:lang w:val="fr-FR"/>
        </w:rPr>
        <w:t>:</w:t>
      </w:r>
      <w:proofErr w:type="gramEnd"/>
      <w:r w:rsidRPr="00574AFB">
        <w:rPr>
          <w:sz w:val="12"/>
          <w:szCs w:val="16"/>
          <w:lang w:val="fr-FR"/>
        </w:rPr>
        <w:t xml:space="preserve"> L’envoi de lettres est possible dans presque tous les pays. </w:t>
      </w:r>
      <w:proofErr w:type="spellStart"/>
      <w:r w:rsidRPr="00574AFB">
        <w:rPr>
          <w:sz w:val="12"/>
          <w:szCs w:val="16"/>
          <w:lang w:val="fr-CH"/>
        </w:rPr>
        <w:t>Veuillez vous</w:t>
      </w:r>
      <w:proofErr w:type="spellEnd"/>
      <w:r w:rsidRPr="00574AFB">
        <w:rPr>
          <w:sz w:val="12"/>
          <w:szCs w:val="16"/>
          <w:lang w:val="fr-CH"/>
        </w:rPr>
        <w:t xml:space="preserve"> renseigner auprès de la Poste si des lettres sont actuellement envoyées </w:t>
      </w:r>
      <w:r w:rsidRPr="00574AFB">
        <w:rPr>
          <w:sz w:val="12"/>
          <w:szCs w:val="16"/>
          <w:lang w:val="fr-CH"/>
        </w:rPr>
        <w:br/>
        <w:t xml:space="preserve">au pays de destination. </w:t>
      </w:r>
      <w:r w:rsidRPr="00574AFB">
        <w:rPr>
          <w:sz w:val="12"/>
          <w:szCs w:val="16"/>
          <w:lang w:val="fr-FR"/>
        </w:rPr>
        <w:t xml:space="preserve">Faute de quoi, envoyez-la par </w:t>
      </w:r>
      <w:proofErr w:type="gramStart"/>
      <w:r w:rsidRPr="00574AFB">
        <w:rPr>
          <w:sz w:val="12"/>
          <w:szCs w:val="16"/>
          <w:lang w:val="fr-FR"/>
        </w:rPr>
        <w:t>e-mail</w:t>
      </w:r>
      <w:proofErr w:type="gramEnd"/>
      <w:r w:rsidRPr="00574AFB">
        <w:rPr>
          <w:sz w:val="12"/>
          <w:szCs w:val="16"/>
          <w:lang w:val="fr-FR"/>
        </w:rPr>
        <w:t xml:space="preserve">, fax ou les médias sociaux (si disponibles) et/ou via l'ambassade avec la demande de transmission. </w:t>
      </w:r>
      <w:r w:rsidRPr="00574AFB">
        <w:rPr>
          <w:sz w:val="12"/>
          <w:szCs w:val="16"/>
          <w:lang w:val="en-GB"/>
        </w:rPr>
        <w:t xml:space="preserve">Merci </w:t>
      </w:r>
      <w:proofErr w:type="gramStart"/>
      <w:r w:rsidRPr="00574AFB">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574AFB" w14:paraId="2C00B94F" w14:textId="77777777" w:rsidTr="002621D1">
        <w:trPr>
          <w:cantSplit/>
          <w:trHeight w:val="53"/>
        </w:trPr>
        <w:tc>
          <w:tcPr>
            <w:tcW w:w="2838" w:type="pct"/>
            <w:noWrap/>
            <w:hideMark/>
          </w:tcPr>
          <w:p w14:paraId="4456EB77" w14:textId="63384B5B" w:rsidR="005E5E5F" w:rsidRPr="00574AFB" w:rsidRDefault="005E5E5F" w:rsidP="00574AFB">
            <w:pPr>
              <w:pStyle w:val="berschrift"/>
              <w:spacing w:before="240"/>
              <w:rPr>
                <w:lang w:val="en-GB"/>
              </w:rPr>
            </w:pPr>
            <w:r w:rsidRPr="00574AFB">
              <w:rPr>
                <w:lang w:val="it-CH"/>
              </w:rPr>
              <w:t xml:space="preserve">APPELS </w:t>
            </w:r>
            <w:r w:rsidR="00AB3959" w:rsidRPr="00574AFB">
              <w:rPr>
                <w:lang w:val="it-CH"/>
              </w:rPr>
              <w:t>Au Premier Ministre</w:t>
            </w:r>
            <w:r w:rsidRPr="00574AFB">
              <w:rPr>
                <w:lang w:val="it-CH"/>
              </w:rPr>
              <w:t xml:space="preserve"> </w:t>
            </w:r>
          </w:p>
        </w:tc>
        <w:tc>
          <w:tcPr>
            <w:tcW w:w="2162" w:type="pct"/>
            <w:hideMark/>
          </w:tcPr>
          <w:p w14:paraId="55940E98" w14:textId="77777777" w:rsidR="005E5E5F" w:rsidRPr="00574AFB" w:rsidRDefault="005E5E5F" w:rsidP="00574AFB">
            <w:pPr>
              <w:pStyle w:val="berschrift"/>
              <w:spacing w:before="240"/>
              <w:rPr>
                <w:lang w:val="en-GB"/>
              </w:rPr>
            </w:pPr>
            <w:r w:rsidRPr="00574AFB">
              <w:rPr>
                <w:lang w:val="it-CH"/>
              </w:rPr>
              <w:t xml:space="preserve">COPIES À </w:t>
            </w:r>
          </w:p>
        </w:tc>
      </w:tr>
      <w:tr w:rsidR="00226CD5" w:rsidRPr="00574AFB" w14:paraId="3982ECFA" w14:textId="77777777" w:rsidTr="002621D1">
        <w:trPr>
          <w:cantSplit/>
          <w:trHeight w:val="53"/>
        </w:trPr>
        <w:tc>
          <w:tcPr>
            <w:tcW w:w="2838" w:type="pct"/>
            <w:noWrap/>
            <w:hideMark/>
          </w:tcPr>
          <w:p w14:paraId="34AAAE76" w14:textId="77777777" w:rsidR="00AB3959" w:rsidRPr="00574AFB" w:rsidRDefault="00AB3959" w:rsidP="00AB3959">
            <w:pPr>
              <w:pStyle w:val="Adressen"/>
            </w:pPr>
            <w:r w:rsidRPr="00574AFB">
              <w:t>Lawrence Wong</w:t>
            </w:r>
            <w:r w:rsidRPr="00574AFB">
              <w:br/>
              <w:t xml:space="preserve">Prime </w:t>
            </w:r>
            <w:proofErr w:type="spellStart"/>
            <w:r w:rsidRPr="00574AFB">
              <w:t>Minister</w:t>
            </w:r>
            <w:proofErr w:type="spellEnd"/>
            <w:r w:rsidRPr="00574AFB">
              <w:t xml:space="preserve"> of Singapore</w:t>
            </w:r>
            <w:r w:rsidRPr="00574AFB">
              <w:br/>
              <w:t xml:space="preserve">Office of the Prime </w:t>
            </w:r>
            <w:proofErr w:type="spellStart"/>
            <w:r w:rsidRPr="00574AFB">
              <w:t>Minister</w:t>
            </w:r>
            <w:proofErr w:type="spellEnd"/>
            <w:r w:rsidRPr="00574AFB">
              <w:br/>
              <w:t>Orchard Road</w:t>
            </w:r>
            <w:r w:rsidRPr="00574AFB">
              <w:br/>
            </w:r>
            <w:proofErr w:type="spellStart"/>
            <w:r w:rsidRPr="00574AFB">
              <w:t>Istana</w:t>
            </w:r>
            <w:proofErr w:type="spellEnd"/>
            <w:r w:rsidRPr="00574AFB">
              <w:br/>
              <w:t>Singapore 238823</w:t>
            </w:r>
          </w:p>
          <w:p w14:paraId="12F3A7EE" w14:textId="43956148" w:rsidR="00AB3959" w:rsidRPr="00574AFB" w:rsidRDefault="00AB3959" w:rsidP="00AB3959">
            <w:pPr>
              <w:pStyle w:val="Adressen"/>
              <w:spacing w:after="240"/>
            </w:pPr>
            <w:r w:rsidRPr="00574AFB">
              <w:t>Fax: +65 6835 6621</w:t>
            </w:r>
            <w:r w:rsidRPr="00574AFB">
              <w:br/>
              <w:t>E</w:t>
            </w:r>
            <w:r w:rsidRPr="00574AFB">
              <w:t>-</w:t>
            </w:r>
            <w:r w:rsidRPr="00574AFB">
              <w:t xml:space="preserve">mail: </w:t>
            </w:r>
            <w:hyperlink r:id="rId8" w:history="1">
              <w:r w:rsidRPr="00574AFB">
                <w:rPr>
                  <w:rStyle w:val="Hyperlink"/>
                </w:rPr>
                <w:t>pmo_hq@pmo.gov.sg</w:t>
              </w:r>
            </w:hyperlink>
          </w:p>
          <w:p w14:paraId="7999AA67" w14:textId="040AA064" w:rsidR="00AB3959" w:rsidRPr="00574AFB" w:rsidRDefault="00034704" w:rsidP="00AB3959">
            <w:pPr>
              <w:rPr>
                <w:b/>
                <w:bCs/>
                <w:sz w:val="16"/>
                <w:szCs w:val="16"/>
                <w:u w:val="single"/>
                <w:lang w:val="it-CH"/>
              </w:rPr>
            </w:pPr>
            <w:r w:rsidRPr="00574AFB">
              <w:rPr>
                <w:b/>
                <w:bCs/>
                <w:sz w:val="16"/>
                <w:szCs w:val="16"/>
                <w:u w:val="single"/>
                <w:lang w:val="fr-FR"/>
              </w:rPr>
              <w:t xml:space="preserve">Personne cible supplémentaire pour envoyer une lettre </w:t>
            </w:r>
            <w:proofErr w:type="gramStart"/>
            <w:r w:rsidRPr="00574AFB">
              <w:rPr>
                <w:b/>
                <w:bCs/>
                <w:sz w:val="16"/>
                <w:szCs w:val="16"/>
                <w:u w:val="single"/>
                <w:lang w:val="fr-FR"/>
              </w:rPr>
              <w:t>d’appel</w:t>
            </w:r>
            <w:r w:rsidR="00AB3959" w:rsidRPr="00574AFB">
              <w:rPr>
                <w:b/>
                <w:bCs/>
                <w:sz w:val="16"/>
                <w:szCs w:val="16"/>
                <w:u w:val="single"/>
                <w:lang w:val="it-CH"/>
              </w:rPr>
              <w:t>:</w:t>
            </w:r>
            <w:proofErr w:type="gramEnd"/>
          </w:p>
          <w:p w14:paraId="32D1C83E" w14:textId="172B2A35" w:rsidR="00226CD5" w:rsidRPr="00574AFB" w:rsidRDefault="00AB3959" w:rsidP="00AB3959">
            <w:pPr>
              <w:rPr>
                <w:lang w:val="en-US"/>
              </w:rPr>
            </w:pPr>
            <w:r w:rsidRPr="00574AFB">
              <w:rPr>
                <w:sz w:val="16"/>
                <w:szCs w:val="16"/>
                <w:lang w:val="en-US"/>
              </w:rPr>
              <w:t>YB Dato’ Seri Utama Haji Mohamad Bin Haji Hasan</w:t>
            </w:r>
            <w:r w:rsidRPr="00574AFB">
              <w:rPr>
                <w:sz w:val="16"/>
                <w:szCs w:val="16"/>
                <w:lang w:val="en-US"/>
              </w:rPr>
              <w:br/>
              <w:t>Minister of Foreign Affairs of Malaysia</w:t>
            </w:r>
            <w:r w:rsidRPr="00574AFB">
              <w:rPr>
                <w:sz w:val="16"/>
                <w:szCs w:val="16"/>
                <w:lang w:val="en-US"/>
              </w:rPr>
              <w:br/>
              <w:t>Ministry of Foreign Affairs</w:t>
            </w:r>
            <w:r w:rsidRPr="00574AFB">
              <w:rPr>
                <w:sz w:val="16"/>
                <w:szCs w:val="16"/>
                <w:lang w:val="en-US"/>
              </w:rPr>
              <w:br/>
              <w:t>Wisma Putra</w:t>
            </w:r>
            <w:r w:rsidRPr="00574AFB">
              <w:rPr>
                <w:sz w:val="16"/>
                <w:szCs w:val="16"/>
                <w:lang w:val="en-US"/>
              </w:rPr>
              <w:br/>
              <w:t>No 1, Jalan Wisma Putra</w:t>
            </w:r>
            <w:r w:rsidRPr="00574AFB">
              <w:rPr>
                <w:sz w:val="16"/>
                <w:szCs w:val="16"/>
                <w:lang w:val="en-US"/>
              </w:rPr>
              <w:br/>
              <w:t>Precinct 2, 62602, Putrajaya, Malaysia</w:t>
            </w:r>
            <w:r w:rsidRPr="00574AFB">
              <w:rPr>
                <w:sz w:val="16"/>
                <w:szCs w:val="16"/>
                <w:lang w:val="en-US"/>
              </w:rPr>
              <w:br/>
              <w:t xml:space="preserve">Email: </w:t>
            </w:r>
            <w:hyperlink r:id="rId9" w:history="1">
              <w:r w:rsidRPr="00574AFB">
                <w:rPr>
                  <w:rStyle w:val="Hyperlink"/>
                  <w:sz w:val="16"/>
                  <w:szCs w:val="16"/>
                  <w:lang w:val="en-US"/>
                </w:rPr>
                <w:t>pro.ukk@kln.gov.my</w:t>
              </w:r>
            </w:hyperlink>
            <w:r w:rsidR="002222A4" w:rsidRPr="00574AFB">
              <w:rPr>
                <w:lang w:val="en-US"/>
              </w:rPr>
              <w:t xml:space="preserve"> </w:t>
            </w:r>
          </w:p>
        </w:tc>
        <w:tc>
          <w:tcPr>
            <w:tcW w:w="2162" w:type="pct"/>
            <w:hideMark/>
          </w:tcPr>
          <w:p w14:paraId="6F03F2C1" w14:textId="77777777" w:rsidR="00AB3959" w:rsidRPr="00574AFB" w:rsidRDefault="00AB3959" w:rsidP="00AB3959">
            <w:pPr>
              <w:spacing w:after="80"/>
              <w:rPr>
                <w:rFonts w:cs="Arial"/>
                <w:lang w:val="fr-FR"/>
              </w:rPr>
            </w:pPr>
            <w:r w:rsidRPr="00574AFB">
              <w:rPr>
                <w:rFonts w:cs="Arial"/>
                <w:lang w:val="fr-FR"/>
              </w:rPr>
              <w:t>Ambassade de la République de Singapour</w:t>
            </w:r>
            <w:r w:rsidRPr="00574AFB">
              <w:rPr>
                <w:rFonts w:cs="Arial"/>
                <w:lang w:val="fr-FR"/>
              </w:rPr>
              <w:br/>
              <w:t xml:space="preserve">c/o Ministry of </w:t>
            </w:r>
            <w:proofErr w:type="spellStart"/>
            <w:r w:rsidRPr="00574AFB">
              <w:rPr>
                <w:rFonts w:cs="Arial"/>
                <w:lang w:val="fr-FR"/>
              </w:rPr>
              <w:t>Foreign</w:t>
            </w:r>
            <w:proofErr w:type="spellEnd"/>
            <w:r w:rsidRPr="00574AFB">
              <w:rPr>
                <w:rFonts w:cs="Arial"/>
                <w:lang w:val="fr-FR"/>
              </w:rPr>
              <w:t xml:space="preserve"> </w:t>
            </w:r>
            <w:proofErr w:type="spellStart"/>
            <w:r w:rsidRPr="00574AFB">
              <w:rPr>
                <w:rFonts w:cs="Arial"/>
                <w:lang w:val="fr-FR"/>
              </w:rPr>
              <w:t>Affairs</w:t>
            </w:r>
            <w:proofErr w:type="spellEnd"/>
            <w:r w:rsidRPr="00574AFB">
              <w:rPr>
                <w:rFonts w:cs="Arial"/>
                <w:lang w:val="fr-FR"/>
              </w:rPr>
              <w:br/>
            </w:r>
            <w:proofErr w:type="spellStart"/>
            <w:r w:rsidRPr="00574AFB">
              <w:rPr>
                <w:rFonts w:cs="Arial"/>
                <w:lang w:val="fr-FR"/>
              </w:rPr>
              <w:t>Tanglin</w:t>
            </w:r>
            <w:proofErr w:type="spellEnd"/>
            <w:r w:rsidRPr="00574AFB">
              <w:rPr>
                <w:rFonts w:cs="Arial"/>
                <w:lang w:val="fr-FR"/>
              </w:rPr>
              <w:br/>
              <w:t>SG-Singapour 248163</w:t>
            </w:r>
          </w:p>
          <w:p w14:paraId="0584B893" w14:textId="77777777" w:rsidR="00AB3959" w:rsidRPr="00574AFB" w:rsidRDefault="00AB3959" w:rsidP="00AB3959">
            <w:pPr>
              <w:spacing w:after="200"/>
              <w:rPr>
                <w:rStyle w:val="Hyperlink"/>
                <w:rFonts w:cs="Arial"/>
              </w:rPr>
            </w:pPr>
            <w:r w:rsidRPr="00574AFB">
              <w:rPr>
                <w:rFonts w:cs="Arial"/>
              </w:rPr>
              <w:t>Fax: 0065/ 64 74 78 85</w:t>
            </w:r>
            <w:r w:rsidRPr="00574AFB">
              <w:rPr>
                <w:rFonts w:cs="Arial"/>
              </w:rPr>
              <w:br/>
              <w:t xml:space="preserve">E-Mail: </w:t>
            </w:r>
            <w:hyperlink r:id="rId10" w:history="1">
              <w:r w:rsidRPr="00574AFB">
                <w:rPr>
                  <w:rStyle w:val="Hyperlink"/>
                  <w:rFonts w:cs="Arial"/>
                </w:rPr>
                <w:t>MFA_GVA_WTO@mfa.gov.sg</w:t>
              </w:r>
            </w:hyperlink>
          </w:p>
          <w:p w14:paraId="4FA98697" w14:textId="0A3348D3" w:rsidR="00AB3959" w:rsidRPr="00574AFB" w:rsidRDefault="00034704" w:rsidP="00AB3959">
            <w:pPr>
              <w:spacing w:after="80"/>
              <w:rPr>
                <w:rFonts w:cs="Arial"/>
                <w:lang w:val="fr-FR"/>
              </w:rPr>
            </w:pPr>
            <w:r w:rsidRPr="00574AFB">
              <w:rPr>
                <w:rFonts w:cs="Arial"/>
                <w:lang w:val="fr-FR"/>
              </w:rPr>
              <w:t>Ambassade de Malaisie</w:t>
            </w:r>
            <w:r w:rsidR="00AB3959" w:rsidRPr="00574AFB">
              <w:rPr>
                <w:rFonts w:cs="Arial"/>
                <w:lang w:val="fr-FR"/>
              </w:rPr>
              <w:br/>
            </w:r>
            <w:proofErr w:type="spellStart"/>
            <w:r w:rsidR="00AB3959" w:rsidRPr="00574AFB">
              <w:rPr>
                <w:rFonts w:cs="Arial"/>
                <w:lang w:val="fr-FR"/>
              </w:rPr>
              <w:t>Jungfraustrasse</w:t>
            </w:r>
            <w:proofErr w:type="spellEnd"/>
            <w:r w:rsidR="00AB3959" w:rsidRPr="00574AFB">
              <w:rPr>
                <w:rFonts w:cs="Arial"/>
                <w:lang w:val="fr-FR"/>
              </w:rPr>
              <w:t xml:space="preserve"> 1</w:t>
            </w:r>
            <w:r w:rsidR="00AB3959" w:rsidRPr="00574AFB">
              <w:rPr>
                <w:rFonts w:cs="Arial"/>
                <w:lang w:val="fr-FR"/>
              </w:rPr>
              <w:br/>
              <w:t>3005 Bern</w:t>
            </w:r>
            <w:r w:rsidRPr="00574AFB">
              <w:rPr>
                <w:rFonts w:cs="Arial"/>
                <w:lang w:val="fr-FR"/>
              </w:rPr>
              <w:t>e</w:t>
            </w:r>
          </w:p>
          <w:p w14:paraId="34FBC35F" w14:textId="63E49049" w:rsidR="00226CD5" w:rsidRPr="00574AFB" w:rsidRDefault="00AB3959" w:rsidP="00AB3959">
            <w:pPr>
              <w:rPr>
                <w:lang w:val="fr-FR"/>
              </w:rPr>
            </w:pPr>
            <w:proofErr w:type="gramStart"/>
            <w:r w:rsidRPr="00574AFB">
              <w:rPr>
                <w:rFonts w:cs="Arial"/>
                <w:lang w:val="fr-FR"/>
              </w:rPr>
              <w:t>Fax:</w:t>
            </w:r>
            <w:proofErr w:type="gramEnd"/>
            <w:r w:rsidRPr="00574AFB">
              <w:rPr>
                <w:rFonts w:cs="Arial"/>
                <w:lang w:val="fr-FR"/>
              </w:rPr>
              <w:t xml:space="preserve"> 031 350 47 02</w:t>
            </w:r>
            <w:r w:rsidRPr="00574AFB">
              <w:rPr>
                <w:rFonts w:cs="Arial"/>
                <w:lang w:val="fr-FR"/>
              </w:rPr>
              <w:br/>
              <w:t xml:space="preserve">E-Mail: </w:t>
            </w:r>
            <w:hyperlink r:id="rId11" w:history="1">
              <w:r w:rsidRPr="00574AFB">
                <w:rPr>
                  <w:rFonts w:cs="Arial"/>
                  <w:color w:val="0000FF"/>
                  <w:u w:val="single"/>
                  <w:lang w:val="fr-FR"/>
                </w:rPr>
                <w:t>mwberne@kln.gov.my</w:t>
              </w:r>
            </w:hyperlink>
          </w:p>
        </w:tc>
      </w:tr>
      <w:tr w:rsidR="00AA745E" w:rsidRPr="00574AFB" w14:paraId="57A24915" w14:textId="77777777" w:rsidTr="002621D1">
        <w:trPr>
          <w:cantSplit/>
          <w:trHeight w:val="53"/>
        </w:trPr>
        <w:tc>
          <w:tcPr>
            <w:tcW w:w="5000" w:type="pct"/>
            <w:gridSpan w:val="2"/>
            <w:noWrap/>
          </w:tcPr>
          <w:p w14:paraId="6ECA0803" w14:textId="786DF89A" w:rsidR="00AA745E" w:rsidRPr="00574AFB" w:rsidRDefault="00B71BDF" w:rsidP="00803B52">
            <w:pPr>
              <w:spacing w:before="120"/>
              <w:rPr>
                <w:sz w:val="16"/>
                <w:szCs w:val="16"/>
                <w:lang w:val="fr-CH"/>
              </w:rPr>
            </w:pPr>
            <w:r w:rsidRPr="00574AFB">
              <w:rPr>
                <w:lang w:val="fr-CH"/>
              </w:rPr>
              <w:sym w:font="Wingdings 3" w:char="F022"/>
            </w:r>
            <w:r w:rsidRPr="00574AFB">
              <w:rPr>
                <w:lang w:val="fr-CH"/>
              </w:rPr>
              <w:t xml:space="preserve"> </w:t>
            </w:r>
            <w:r w:rsidR="00BA09FB" w:rsidRPr="00574AFB">
              <w:rPr>
                <w:lang w:val="fr-CH"/>
              </w:rPr>
              <w:t>Guide</w:t>
            </w:r>
            <w:r w:rsidR="00BA09FB" w:rsidRPr="00574AFB">
              <w:rPr>
                <w:b/>
                <w:bCs/>
                <w:lang w:val="fr-CH"/>
              </w:rPr>
              <w:t xml:space="preserve"> réseaux sociaux</w:t>
            </w:r>
            <w:r w:rsidR="00BA09FB" w:rsidRPr="00574AFB">
              <w:rPr>
                <w:lang w:val="fr-CH"/>
              </w:rPr>
              <w:t xml:space="preserve"> et</w:t>
            </w:r>
            <w:r w:rsidR="00BA09FB" w:rsidRPr="00574AFB">
              <w:rPr>
                <w:b/>
                <w:bCs/>
                <w:lang w:val="fr-CH"/>
              </w:rPr>
              <w:t xml:space="preserve"> c</w:t>
            </w:r>
            <w:r w:rsidR="00AA745E" w:rsidRPr="00574AFB">
              <w:rPr>
                <w:b/>
                <w:bCs/>
                <w:lang w:val="fr-CH"/>
              </w:rPr>
              <w:t>ibles supplémentaires</w:t>
            </w:r>
            <w:r w:rsidR="00AA745E" w:rsidRPr="00574AFB">
              <w:rPr>
                <w:lang w:val="fr-CH"/>
              </w:rPr>
              <w:t xml:space="preserve"> voir sur</w:t>
            </w:r>
            <w:r w:rsidR="00FE4ADA" w:rsidRPr="00574AFB">
              <w:rPr>
                <w:lang w:val="fr-CH"/>
              </w:rPr>
              <w:t xml:space="preserve"> </w:t>
            </w:r>
            <w:r w:rsidR="002365A5" w:rsidRPr="00574AFB">
              <w:rPr>
                <w:lang w:val="fr-CH"/>
              </w:rPr>
              <w:t xml:space="preserve">: </w:t>
            </w:r>
            <w:hyperlink r:id="rId12" w:history="1">
              <w:r w:rsidR="002365A5" w:rsidRPr="00574AFB">
                <w:rPr>
                  <w:rStyle w:val="Hyperlink"/>
                  <w:lang w:val="fr-CH"/>
                </w:rPr>
                <w:t>amnesty.ch</w:t>
              </w:r>
            </w:hyperlink>
            <w:r w:rsidR="002365A5" w:rsidRPr="00574AFB">
              <w:rPr>
                <w:lang w:val="fr-CH"/>
              </w:rPr>
              <w:t xml:space="preserve"> </w:t>
            </w:r>
            <w:r w:rsidR="002365A5" w:rsidRPr="00574AFB">
              <w:rPr>
                <w:sz w:val="32"/>
                <w:szCs w:val="32"/>
              </w:rPr>
              <w:sym w:font="Webdings" w:char="F04C"/>
            </w:r>
            <w:r w:rsidR="002365A5" w:rsidRPr="00574AFB">
              <w:rPr>
                <w:b/>
                <w:bCs/>
                <w:lang w:val="fr-CH"/>
              </w:rPr>
              <w:t xml:space="preserve">UA </w:t>
            </w:r>
            <w:r w:rsidR="00034704" w:rsidRPr="00574AFB">
              <w:rPr>
                <w:b/>
                <w:bCs/>
                <w:lang w:val="fr-CH"/>
              </w:rPr>
              <w:t>107/24</w:t>
            </w:r>
          </w:p>
        </w:tc>
      </w:tr>
    </w:tbl>
    <w:p w14:paraId="1EE98586" w14:textId="77777777" w:rsidR="00881147" w:rsidRPr="00574AFB" w:rsidRDefault="00881147" w:rsidP="00881147">
      <w:pPr>
        <w:rPr>
          <w:sz w:val="4"/>
          <w:lang w:val="it-CH"/>
        </w:rPr>
      </w:pPr>
    </w:p>
    <w:p w14:paraId="7FB43ADF" w14:textId="77777777" w:rsidR="007D0B54" w:rsidRPr="00574AFB" w:rsidRDefault="00CF02C7" w:rsidP="00881147">
      <w:pPr>
        <w:rPr>
          <w:sz w:val="10"/>
          <w:szCs w:val="10"/>
          <w:lang w:val="it-CH"/>
        </w:rPr>
      </w:pPr>
      <w:r w:rsidRPr="00574AFB">
        <w:rPr>
          <w:sz w:val="20"/>
          <w:szCs w:val="20"/>
          <w:lang w:val="it-CH"/>
        </w:rPr>
        <w:br w:type="page"/>
      </w:r>
    </w:p>
    <w:p w14:paraId="40436B02" w14:textId="77777777" w:rsidR="00097F8C" w:rsidRPr="00574AFB" w:rsidRDefault="00097F8C" w:rsidP="00C67DE1">
      <w:pPr>
        <w:spacing w:line="360" w:lineRule="auto"/>
        <w:rPr>
          <w:sz w:val="20"/>
          <w:szCs w:val="20"/>
          <w:lang w:val="fr-FR"/>
        </w:rPr>
        <w:sectPr w:rsidR="00097F8C" w:rsidRPr="00574AFB" w:rsidSect="002621D1">
          <w:footerReference w:type="first" r:id="rId13"/>
          <w:type w:val="continuous"/>
          <w:pgSz w:w="11906" w:h="16838" w:code="9"/>
          <w:pgMar w:top="426" w:right="707" w:bottom="709" w:left="709" w:header="159" w:footer="306" w:gutter="0"/>
          <w:cols w:space="720"/>
          <w:titlePg/>
        </w:sectPr>
      </w:pPr>
    </w:p>
    <w:p w14:paraId="756CF813" w14:textId="77777777" w:rsidR="007D0B54" w:rsidRPr="00574AFB" w:rsidRDefault="007D0B54" w:rsidP="00C67DE1">
      <w:pPr>
        <w:spacing w:line="360" w:lineRule="auto"/>
        <w:rPr>
          <w:sz w:val="20"/>
          <w:szCs w:val="20"/>
        </w:rPr>
      </w:pPr>
      <w:r w:rsidRPr="00574AFB">
        <w:rPr>
          <w:sz w:val="20"/>
          <w:szCs w:val="20"/>
        </w:rPr>
        <w:lastRenderedPageBreak/>
        <w:t>________________________</w:t>
      </w:r>
    </w:p>
    <w:p w14:paraId="7075F4A0" w14:textId="77777777" w:rsidR="007D0B54" w:rsidRPr="00574AFB" w:rsidRDefault="007D0B54" w:rsidP="00C67DE1">
      <w:pPr>
        <w:spacing w:line="360" w:lineRule="auto"/>
        <w:rPr>
          <w:sz w:val="20"/>
          <w:szCs w:val="20"/>
        </w:rPr>
      </w:pPr>
      <w:r w:rsidRPr="00574AFB">
        <w:rPr>
          <w:sz w:val="20"/>
          <w:szCs w:val="20"/>
        </w:rPr>
        <w:t>________________________</w:t>
      </w:r>
    </w:p>
    <w:p w14:paraId="7836848D" w14:textId="77777777" w:rsidR="007D0B54" w:rsidRPr="00574AFB" w:rsidRDefault="007D0B54" w:rsidP="00C67DE1">
      <w:pPr>
        <w:spacing w:line="360" w:lineRule="auto"/>
        <w:rPr>
          <w:sz w:val="20"/>
          <w:szCs w:val="20"/>
        </w:rPr>
      </w:pPr>
      <w:r w:rsidRPr="00574AFB">
        <w:rPr>
          <w:sz w:val="20"/>
          <w:szCs w:val="20"/>
        </w:rPr>
        <w:t>________________________</w:t>
      </w:r>
    </w:p>
    <w:p w14:paraId="5E87FAC0" w14:textId="77777777" w:rsidR="007D0B54" w:rsidRPr="00574AFB" w:rsidRDefault="007D0B54" w:rsidP="00C67DE1">
      <w:pPr>
        <w:spacing w:line="360" w:lineRule="auto"/>
        <w:rPr>
          <w:sz w:val="20"/>
          <w:szCs w:val="20"/>
        </w:rPr>
      </w:pPr>
      <w:r w:rsidRPr="00574AFB">
        <w:rPr>
          <w:sz w:val="20"/>
          <w:szCs w:val="20"/>
        </w:rPr>
        <w:t>________________________</w:t>
      </w:r>
    </w:p>
    <w:p w14:paraId="21AB7663" w14:textId="77777777" w:rsidR="007D0B54" w:rsidRPr="00574AFB" w:rsidRDefault="007D0B54" w:rsidP="00C67DE1">
      <w:pPr>
        <w:rPr>
          <w:sz w:val="20"/>
          <w:szCs w:val="20"/>
        </w:rPr>
      </w:pPr>
    </w:p>
    <w:p w14:paraId="49E97740" w14:textId="77777777" w:rsidR="00EF5ECD" w:rsidRPr="00574AFB" w:rsidRDefault="00EF5ECD" w:rsidP="00C67DE1">
      <w:pPr>
        <w:rPr>
          <w:sz w:val="20"/>
          <w:szCs w:val="20"/>
        </w:rPr>
      </w:pPr>
    </w:p>
    <w:p w14:paraId="4D89091C" w14:textId="77777777" w:rsidR="00AB3959" w:rsidRPr="00574AFB" w:rsidRDefault="00AB3959" w:rsidP="00AB3959">
      <w:pPr>
        <w:ind w:left="5670"/>
        <w:rPr>
          <w:sz w:val="20"/>
          <w:szCs w:val="20"/>
          <w:lang w:val="it-CH"/>
        </w:rPr>
      </w:pPr>
      <w:r w:rsidRPr="00574AFB">
        <w:rPr>
          <w:sz w:val="20"/>
          <w:szCs w:val="20"/>
          <w:lang w:val="en-US"/>
        </w:rPr>
        <w:t>Lawrence Wong</w:t>
      </w:r>
      <w:r w:rsidRPr="00574AFB">
        <w:rPr>
          <w:sz w:val="20"/>
          <w:szCs w:val="20"/>
          <w:lang w:val="en-US"/>
        </w:rPr>
        <w:br/>
        <w:t>Prime Minister of Singapore</w:t>
      </w:r>
      <w:r w:rsidRPr="00574AFB">
        <w:rPr>
          <w:sz w:val="20"/>
          <w:szCs w:val="20"/>
          <w:lang w:val="en-US"/>
        </w:rPr>
        <w:br/>
        <w:t>Office of the Prime Minister</w:t>
      </w:r>
      <w:r w:rsidRPr="00574AFB">
        <w:rPr>
          <w:sz w:val="20"/>
          <w:szCs w:val="20"/>
          <w:lang w:val="en-US"/>
        </w:rPr>
        <w:br/>
        <w:t>Orchard Road</w:t>
      </w:r>
      <w:r w:rsidRPr="00574AFB">
        <w:rPr>
          <w:sz w:val="20"/>
          <w:szCs w:val="20"/>
          <w:lang w:val="en-US"/>
        </w:rPr>
        <w:br/>
        <w:t>Istana</w:t>
      </w:r>
      <w:r w:rsidRPr="00574AFB">
        <w:rPr>
          <w:sz w:val="20"/>
          <w:szCs w:val="20"/>
          <w:lang w:val="en-US"/>
        </w:rPr>
        <w:br/>
        <w:t>Singapore 238823</w:t>
      </w:r>
    </w:p>
    <w:p w14:paraId="6695A397" w14:textId="143EE123" w:rsidR="007D0B54" w:rsidRPr="00574AFB" w:rsidRDefault="007D0B54" w:rsidP="00C67DE1">
      <w:pPr>
        <w:spacing w:before="840" w:after="840"/>
        <w:ind w:left="5670"/>
        <w:rPr>
          <w:sz w:val="20"/>
          <w:szCs w:val="20"/>
          <w:lang w:val="it-CH"/>
        </w:rPr>
      </w:pPr>
      <w:r w:rsidRPr="00574AFB">
        <w:rPr>
          <w:sz w:val="20"/>
          <w:szCs w:val="20"/>
        </w:rPr>
        <w:t>________________________</w:t>
      </w:r>
    </w:p>
    <w:p w14:paraId="15B1BBE3" w14:textId="77777777" w:rsidR="007C6484" w:rsidRPr="00574AFB" w:rsidRDefault="007C6484" w:rsidP="00C67DE1">
      <w:pPr>
        <w:pStyle w:val="AbschnittAbstandimText"/>
        <w:spacing w:after="0"/>
        <w:rPr>
          <w:sz w:val="20"/>
          <w:szCs w:val="20"/>
          <w:lang w:val="it-CH"/>
        </w:rPr>
      </w:pPr>
    </w:p>
    <w:p w14:paraId="480D41A3" w14:textId="77777777" w:rsidR="00AB3959" w:rsidRPr="00574AFB" w:rsidRDefault="00AB3959" w:rsidP="00AB3959">
      <w:pPr>
        <w:pStyle w:val="AbschnittAbstandimText"/>
        <w:rPr>
          <w:sz w:val="20"/>
          <w:szCs w:val="20"/>
          <w:lang w:val="fr-CH"/>
        </w:rPr>
      </w:pPr>
      <w:r w:rsidRPr="00574AFB">
        <w:rPr>
          <w:sz w:val="20"/>
          <w:szCs w:val="20"/>
          <w:lang w:val="fr-CH"/>
        </w:rPr>
        <w:t>Monsieur le Premier ministre,</w:t>
      </w:r>
    </w:p>
    <w:p w14:paraId="3F9BDBBD" w14:textId="5DB21B8D" w:rsidR="00AB3959" w:rsidRPr="00574AFB" w:rsidRDefault="00AB3959" w:rsidP="00AB3959">
      <w:pPr>
        <w:pStyle w:val="AbschnittAbstandimText"/>
        <w:rPr>
          <w:sz w:val="20"/>
          <w:szCs w:val="20"/>
          <w:lang w:val="fr-CH"/>
        </w:rPr>
      </w:pPr>
      <w:r w:rsidRPr="00574AFB">
        <w:rPr>
          <w:b/>
          <w:bCs/>
          <w:sz w:val="20"/>
          <w:szCs w:val="20"/>
          <w:lang w:val="fr-CH"/>
        </w:rPr>
        <w:t xml:space="preserve">Je vous demande instamment de commuer la peine de mort prononcée contre </w:t>
      </w:r>
      <w:proofErr w:type="spellStart"/>
      <w:r w:rsidRPr="00574AFB">
        <w:rPr>
          <w:b/>
          <w:bCs/>
          <w:sz w:val="20"/>
          <w:szCs w:val="20"/>
          <w:lang w:val="fr-CH"/>
        </w:rPr>
        <w:t>Pannir</w:t>
      </w:r>
      <w:proofErr w:type="spellEnd"/>
      <w:r w:rsidRPr="00574AFB">
        <w:rPr>
          <w:b/>
          <w:bCs/>
          <w:sz w:val="20"/>
          <w:szCs w:val="20"/>
          <w:lang w:val="fr-CH"/>
        </w:rPr>
        <w:t xml:space="preserve"> </w:t>
      </w:r>
      <w:proofErr w:type="spellStart"/>
      <w:r w:rsidRPr="00574AFB">
        <w:rPr>
          <w:b/>
          <w:bCs/>
          <w:sz w:val="20"/>
          <w:szCs w:val="20"/>
          <w:lang w:val="fr-CH"/>
        </w:rPr>
        <w:t>Selvam</w:t>
      </w:r>
      <w:proofErr w:type="spellEnd"/>
      <w:r w:rsidRPr="00574AFB">
        <w:rPr>
          <w:b/>
          <w:bCs/>
          <w:sz w:val="20"/>
          <w:szCs w:val="20"/>
          <w:lang w:val="fr-CH"/>
        </w:rPr>
        <w:t xml:space="preserve"> </w:t>
      </w:r>
      <w:proofErr w:type="spellStart"/>
      <w:r w:rsidRPr="00574AFB">
        <w:rPr>
          <w:b/>
          <w:bCs/>
          <w:sz w:val="20"/>
          <w:szCs w:val="20"/>
          <w:lang w:val="fr-CH"/>
        </w:rPr>
        <w:t>Pranthaman</w:t>
      </w:r>
      <w:proofErr w:type="spellEnd"/>
      <w:r w:rsidRPr="00574AFB">
        <w:rPr>
          <w:b/>
          <w:bCs/>
          <w:sz w:val="20"/>
          <w:szCs w:val="20"/>
          <w:lang w:val="fr-CH"/>
        </w:rPr>
        <w:t xml:space="preserve"> et de mettre fin à toutes les exécutions dans le pays</w:t>
      </w:r>
      <w:r w:rsidRPr="00574AFB">
        <w:rPr>
          <w:sz w:val="20"/>
          <w:szCs w:val="20"/>
          <w:lang w:val="fr-CH"/>
        </w:rPr>
        <w:t>. Sa sentence capitale, comme celle de plusieurs condamnés à mort, a été prononcée en violation du droit international relatif aux droits humains et des normes associées, ce qui rendrait son exécution illégale et arbitraire.</w:t>
      </w:r>
    </w:p>
    <w:p w14:paraId="5949C41D" w14:textId="074FC483" w:rsidR="00AB3959" w:rsidRPr="00574AFB" w:rsidRDefault="00AB3959" w:rsidP="00AB3959">
      <w:pPr>
        <w:pStyle w:val="AbschnittAbstandimText"/>
        <w:rPr>
          <w:sz w:val="20"/>
          <w:szCs w:val="20"/>
          <w:lang w:val="fr-CH"/>
        </w:rPr>
      </w:pPr>
      <w:r w:rsidRPr="00574AFB">
        <w:rPr>
          <w:sz w:val="20"/>
          <w:szCs w:val="20"/>
          <w:lang w:val="fr-CH"/>
        </w:rPr>
        <w:t>Le droit international et les normes associées prévoient des restrictions au recours à la peine de mort afin d’empêcher toute privation arbitraire de la vie. Il est notamment interdit de l’imposer automatiquement, de l’imposer pour des infractions n’atteignant pas le seuil des</w:t>
      </w:r>
      <w:proofErr w:type="gramStart"/>
      <w:r w:rsidRPr="00574AFB">
        <w:rPr>
          <w:sz w:val="20"/>
          <w:szCs w:val="20"/>
          <w:lang w:val="fr-CH"/>
        </w:rPr>
        <w:t xml:space="preserve"> «crimes</w:t>
      </w:r>
      <w:proofErr w:type="gramEnd"/>
      <w:r w:rsidRPr="00574AFB">
        <w:rPr>
          <w:sz w:val="20"/>
          <w:szCs w:val="20"/>
          <w:lang w:val="fr-CH"/>
        </w:rPr>
        <w:t xml:space="preserve"> les plus graves», notamment les infractions liées à la législation sur les stupéfiants, et de l’imposer au terme de procédures qui ne sont pas conformes aux plus hautes normes d’équité en la matière. Cette affaire comporte des atteintes à toutes ces garanties.</w:t>
      </w:r>
    </w:p>
    <w:p w14:paraId="7DF5804C" w14:textId="77777777" w:rsidR="00AB3959" w:rsidRPr="00574AFB" w:rsidRDefault="00AB3959" w:rsidP="00AB3959">
      <w:pPr>
        <w:pStyle w:val="AbschnittAbstandimText"/>
        <w:rPr>
          <w:sz w:val="20"/>
          <w:szCs w:val="20"/>
          <w:lang w:val="fr-CH"/>
        </w:rPr>
      </w:pPr>
      <w:r w:rsidRPr="00574AFB">
        <w:rPr>
          <w:sz w:val="20"/>
          <w:szCs w:val="20"/>
          <w:lang w:val="fr-CH"/>
        </w:rPr>
        <w:t xml:space="preserve">Je suis vivement </w:t>
      </w:r>
      <w:proofErr w:type="spellStart"/>
      <w:r w:rsidRPr="00574AFB">
        <w:rPr>
          <w:sz w:val="20"/>
          <w:szCs w:val="20"/>
          <w:lang w:val="fr-CH"/>
        </w:rPr>
        <w:t>préoccupé·e</w:t>
      </w:r>
      <w:proofErr w:type="spellEnd"/>
      <w:r w:rsidRPr="00574AFB">
        <w:rPr>
          <w:sz w:val="20"/>
          <w:szCs w:val="20"/>
          <w:lang w:val="fr-CH"/>
        </w:rPr>
        <w:t xml:space="preserve"> par le nombre élevé d’exécutions recensées à Singapour ces dernières semaines, quatre hommes ayant été pendus pour le seul mois de novembre. Bien que je m’oppose à la peine de mort en toutes circonstances, il est particulièrement inquiétant de noter un tel acharnement de pendaisons. Cela va à l’encontre de la tendance mondiale qui se détourne de ce châtiment cruel et de la réduction globale des exécutions enregistrée à Singapour ces dernières années. Singapour est l’un des cinq pays dont on sait qu’ils ont procédé à des exécutions pour des infractions liées aux stupéfiants en 2023. Sa politique punitive en matière de lutte contre le trafic de stupéfiants a échoué s’agissant de réduire leur consommation et leur disponibilité dans le pays, et n’offre pas de protection efficace contre les dangers liés à la drogue.</w:t>
      </w:r>
    </w:p>
    <w:p w14:paraId="4E47D5CD" w14:textId="77777777" w:rsidR="00AB3959" w:rsidRPr="00574AFB" w:rsidRDefault="00AB3959" w:rsidP="00AB3959">
      <w:pPr>
        <w:pStyle w:val="AbschnittAbstandimText"/>
        <w:rPr>
          <w:b/>
          <w:bCs/>
          <w:sz w:val="20"/>
          <w:szCs w:val="20"/>
          <w:lang w:val="fr-CH"/>
        </w:rPr>
      </w:pPr>
      <w:r w:rsidRPr="00574AFB">
        <w:rPr>
          <w:b/>
          <w:bCs/>
          <w:sz w:val="20"/>
          <w:szCs w:val="20"/>
          <w:lang w:val="fr-CH"/>
        </w:rPr>
        <w:t xml:space="preserve">Nous vous demandons de commuer immédiatement la peine de mort prononcée contre </w:t>
      </w:r>
      <w:proofErr w:type="spellStart"/>
      <w:r w:rsidRPr="00574AFB">
        <w:rPr>
          <w:b/>
          <w:bCs/>
          <w:sz w:val="20"/>
          <w:szCs w:val="20"/>
          <w:lang w:val="fr-CH"/>
        </w:rPr>
        <w:t>Pannir</w:t>
      </w:r>
      <w:proofErr w:type="spellEnd"/>
      <w:r w:rsidRPr="00574AFB">
        <w:rPr>
          <w:b/>
          <w:bCs/>
          <w:sz w:val="20"/>
          <w:szCs w:val="20"/>
          <w:lang w:val="fr-CH"/>
        </w:rPr>
        <w:t xml:space="preserve"> </w:t>
      </w:r>
      <w:proofErr w:type="spellStart"/>
      <w:r w:rsidRPr="00574AFB">
        <w:rPr>
          <w:b/>
          <w:bCs/>
          <w:sz w:val="20"/>
          <w:szCs w:val="20"/>
          <w:lang w:val="fr-CH"/>
        </w:rPr>
        <w:t>Selvam</w:t>
      </w:r>
      <w:proofErr w:type="spellEnd"/>
      <w:r w:rsidRPr="00574AFB">
        <w:rPr>
          <w:b/>
          <w:bCs/>
          <w:sz w:val="20"/>
          <w:szCs w:val="20"/>
          <w:lang w:val="fr-CH"/>
        </w:rPr>
        <w:t xml:space="preserve"> </w:t>
      </w:r>
      <w:proofErr w:type="spellStart"/>
      <w:r w:rsidRPr="00574AFB">
        <w:rPr>
          <w:b/>
          <w:bCs/>
          <w:sz w:val="20"/>
          <w:szCs w:val="20"/>
          <w:lang w:val="fr-CH"/>
        </w:rPr>
        <w:t>Pranthaman</w:t>
      </w:r>
      <w:proofErr w:type="spellEnd"/>
      <w:r w:rsidRPr="00574AFB">
        <w:rPr>
          <w:b/>
          <w:bCs/>
          <w:sz w:val="20"/>
          <w:szCs w:val="20"/>
          <w:lang w:val="fr-CH"/>
        </w:rPr>
        <w:t xml:space="preserve"> et d’instaurer un moratoire officiel sur toutes les exécutions, à titre de première mesure vers l’abolition totale de ce châtiment.</w:t>
      </w:r>
    </w:p>
    <w:p w14:paraId="410A113C" w14:textId="77777777" w:rsidR="00AB3959" w:rsidRPr="00574AFB" w:rsidRDefault="00AB3959" w:rsidP="00AB3959">
      <w:pPr>
        <w:pStyle w:val="AbschnittAbstandimText"/>
        <w:rPr>
          <w:sz w:val="20"/>
          <w:szCs w:val="20"/>
          <w:lang w:val="fr-CH"/>
        </w:rPr>
      </w:pPr>
    </w:p>
    <w:p w14:paraId="34E1EC6B" w14:textId="3A43FF9E" w:rsidR="00AB3959" w:rsidRPr="00574AFB" w:rsidRDefault="00AB3959" w:rsidP="00AB3959">
      <w:pPr>
        <w:pStyle w:val="AbschnittAbstandimText"/>
        <w:rPr>
          <w:sz w:val="20"/>
          <w:szCs w:val="20"/>
          <w:lang w:val="it-CH"/>
        </w:rPr>
      </w:pPr>
      <w:r w:rsidRPr="00574AFB">
        <w:rPr>
          <w:sz w:val="20"/>
          <w:szCs w:val="20"/>
          <w:lang w:val="fr-CH"/>
        </w:rPr>
        <w:t>Je vous prie d’agréer, Monsieur le Premier ministre, l’expression de ma haute considération.</w:t>
      </w:r>
    </w:p>
    <w:p w14:paraId="60ABBA11" w14:textId="77777777" w:rsidR="007D0B54" w:rsidRPr="00574AFB" w:rsidRDefault="007D0B54" w:rsidP="00C67DE1">
      <w:pPr>
        <w:spacing w:before="360"/>
        <w:rPr>
          <w:sz w:val="20"/>
          <w:szCs w:val="20"/>
        </w:rPr>
      </w:pPr>
      <w:r w:rsidRPr="00574AFB">
        <w:rPr>
          <w:sz w:val="20"/>
          <w:szCs w:val="20"/>
        </w:rPr>
        <w:t>________________________</w:t>
      </w:r>
    </w:p>
    <w:p w14:paraId="370E17A3" w14:textId="77777777" w:rsidR="00881147" w:rsidRPr="0014306C" w:rsidRDefault="00097F8C" w:rsidP="00C67DE1">
      <w:pPr>
        <w:rPr>
          <w:sz w:val="20"/>
          <w:szCs w:val="20"/>
          <w:lang w:val="fr-FR"/>
        </w:rPr>
      </w:pPr>
      <w:r w:rsidRPr="00574AFB">
        <w:rPr>
          <w:noProof/>
          <w:sz w:val="20"/>
          <w:szCs w:val="20"/>
          <w:lang w:val="fr-FR"/>
        </w:rPr>
        <mc:AlternateContent>
          <mc:Choice Requires="wps">
            <w:drawing>
              <wp:anchor distT="0" distB="0" distL="114300" distR="114300" simplePos="0" relativeHeight="251658240" behindDoc="0" locked="1" layoutInCell="0" allowOverlap="0" wp14:anchorId="5E4E693F" wp14:editId="16017983">
                <wp:simplePos x="0" y="0"/>
                <wp:positionH relativeFrom="page">
                  <wp:posOffset>558165</wp:posOffset>
                </wp:positionH>
                <wp:positionV relativeFrom="margin">
                  <wp:align>bottom</wp:align>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89E18" w14:textId="197ACB97" w:rsidR="00097F8C" w:rsidRPr="00AB3959" w:rsidRDefault="00F71E28" w:rsidP="00FA0F34">
                            <w:pPr>
                              <w:spacing w:after="40"/>
                              <w:ind w:left="57"/>
                              <w:rPr>
                                <w:b/>
                                <w:lang w:val="fr-FR"/>
                              </w:rPr>
                            </w:pPr>
                            <w:r w:rsidRPr="00AB3959">
                              <w:rPr>
                                <w:b/>
                                <w:lang w:val="fr-FR"/>
                              </w:rPr>
                              <w:t>Copie</w:t>
                            </w:r>
                          </w:p>
                          <w:p w14:paraId="5DC1F9F0" w14:textId="77777777" w:rsidR="00AB3959" w:rsidRPr="0086623B" w:rsidRDefault="00AB3959" w:rsidP="00AB3959">
                            <w:pPr>
                              <w:ind w:left="57"/>
                              <w:rPr>
                                <w:rFonts w:cs="Arial"/>
                                <w:sz w:val="16"/>
                                <w:szCs w:val="16"/>
                                <w:lang w:val="fr-FR"/>
                              </w:rPr>
                            </w:pPr>
                            <w:r>
                              <w:rPr>
                                <w:rFonts w:cs="Arial"/>
                                <w:sz w:val="16"/>
                                <w:szCs w:val="16"/>
                                <w:lang w:val="fr-FR"/>
                              </w:rPr>
                              <w:t xml:space="preserve">- </w:t>
                            </w:r>
                            <w:r w:rsidRPr="0086623B">
                              <w:rPr>
                                <w:rFonts w:cs="Arial"/>
                                <w:sz w:val="16"/>
                                <w:szCs w:val="16"/>
                                <w:lang w:val="fr-FR"/>
                              </w:rPr>
                              <w:t xml:space="preserve">Ambassade de la République de Singapour, c/o Ministry of </w:t>
                            </w:r>
                            <w:proofErr w:type="spellStart"/>
                            <w:r w:rsidRPr="0086623B">
                              <w:rPr>
                                <w:rFonts w:cs="Arial"/>
                                <w:sz w:val="16"/>
                                <w:szCs w:val="16"/>
                                <w:lang w:val="fr-FR"/>
                              </w:rPr>
                              <w:t>Foreign</w:t>
                            </w:r>
                            <w:proofErr w:type="spellEnd"/>
                            <w:r w:rsidRPr="0086623B">
                              <w:rPr>
                                <w:rFonts w:cs="Arial"/>
                                <w:sz w:val="16"/>
                                <w:szCs w:val="16"/>
                                <w:lang w:val="fr-FR"/>
                              </w:rPr>
                              <w:t xml:space="preserve"> </w:t>
                            </w:r>
                            <w:proofErr w:type="spellStart"/>
                            <w:r w:rsidRPr="0086623B">
                              <w:rPr>
                                <w:rFonts w:cs="Arial"/>
                                <w:sz w:val="16"/>
                                <w:szCs w:val="16"/>
                                <w:lang w:val="fr-FR"/>
                              </w:rPr>
                              <w:t>Affairs</w:t>
                            </w:r>
                            <w:proofErr w:type="spellEnd"/>
                            <w:r w:rsidRPr="0086623B">
                              <w:rPr>
                                <w:rFonts w:cs="Arial"/>
                                <w:sz w:val="16"/>
                                <w:szCs w:val="16"/>
                                <w:lang w:val="fr-FR"/>
                              </w:rPr>
                              <w:t xml:space="preserve">, </w:t>
                            </w:r>
                            <w:proofErr w:type="spellStart"/>
                            <w:r w:rsidRPr="0086623B">
                              <w:rPr>
                                <w:rFonts w:cs="Arial"/>
                                <w:sz w:val="16"/>
                                <w:szCs w:val="16"/>
                                <w:lang w:val="fr-FR"/>
                              </w:rPr>
                              <w:t>Tanglin</w:t>
                            </w:r>
                            <w:proofErr w:type="spellEnd"/>
                            <w:r w:rsidRPr="0086623B">
                              <w:rPr>
                                <w:rFonts w:cs="Arial"/>
                                <w:sz w:val="16"/>
                                <w:szCs w:val="16"/>
                                <w:lang w:val="fr-FR"/>
                              </w:rPr>
                              <w:t>, SG-Singapour 248163</w:t>
                            </w:r>
                          </w:p>
                          <w:p w14:paraId="759E6259" w14:textId="77777777" w:rsidR="00AB3959" w:rsidRPr="0086623B" w:rsidRDefault="00AB3959" w:rsidP="00AB3959">
                            <w:pPr>
                              <w:ind w:left="57"/>
                              <w:rPr>
                                <w:rFonts w:cs="Arial"/>
                                <w:sz w:val="16"/>
                                <w:szCs w:val="16"/>
                              </w:rPr>
                            </w:pPr>
                            <w:r w:rsidRPr="00AB3959">
                              <w:rPr>
                                <w:rFonts w:cs="Arial"/>
                                <w:sz w:val="16"/>
                                <w:szCs w:val="16"/>
                                <w:lang w:val="fr-FR"/>
                              </w:rPr>
                              <w:t xml:space="preserve">  </w:t>
                            </w:r>
                            <w:r w:rsidRPr="0086623B">
                              <w:rPr>
                                <w:rFonts w:cs="Arial"/>
                                <w:sz w:val="16"/>
                                <w:szCs w:val="16"/>
                              </w:rPr>
                              <w:t>Fax: 0065/ 64 74 78 85, E-Mail: MFA_GVA_WTO@mfa.gov.sg</w:t>
                            </w:r>
                          </w:p>
                          <w:p w14:paraId="582FDB54" w14:textId="5EDD4CC1" w:rsidR="00AB3959" w:rsidRPr="00034704" w:rsidRDefault="00AB3959" w:rsidP="00AB3959">
                            <w:pPr>
                              <w:ind w:left="57"/>
                              <w:rPr>
                                <w:rFonts w:cs="Arial"/>
                                <w:sz w:val="16"/>
                                <w:szCs w:val="16"/>
                                <w:lang w:val="fr-FR"/>
                              </w:rPr>
                            </w:pPr>
                            <w:r w:rsidRPr="00034704">
                              <w:rPr>
                                <w:rFonts w:cs="Arial"/>
                                <w:sz w:val="16"/>
                                <w:szCs w:val="16"/>
                                <w:lang w:val="fr-FR"/>
                              </w:rPr>
                              <w:t xml:space="preserve">- </w:t>
                            </w:r>
                            <w:r w:rsidR="00034704" w:rsidRPr="00034704">
                              <w:rPr>
                                <w:rFonts w:cs="Arial"/>
                                <w:lang w:val="fr-FR"/>
                              </w:rPr>
                              <w:t>Ambassade de Malaisie</w:t>
                            </w:r>
                            <w:r w:rsidRPr="00034704">
                              <w:rPr>
                                <w:rFonts w:cs="Arial"/>
                                <w:sz w:val="16"/>
                                <w:szCs w:val="16"/>
                                <w:lang w:val="fr-FR"/>
                              </w:rPr>
                              <w:t xml:space="preserve">, </w:t>
                            </w:r>
                            <w:proofErr w:type="spellStart"/>
                            <w:r w:rsidRPr="00034704">
                              <w:rPr>
                                <w:rFonts w:cs="Arial"/>
                                <w:sz w:val="16"/>
                                <w:szCs w:val="16"/>
                                <w:lang w:val="fr-FR"/>
                              </w:rPr>
                              <w:t>Jungfraustrasse</w:t>
                            </w:r>
                            <w:proofErr w:type="spellEnd"/>
                            <w:r w:rsidRPr="00034704">
                              <w:rPr>
                                <w:rFonts w:cs="Arial"/>
                                <w:sz w:val="16"/>
                                <w:szCs w:val="16"/>
                                <w:lang w:val="fr-FR"/>
                              </w:rPr>
                              <w:t xml:space="preserve"> 1, 3005 Bern</w:t>
                            </w:r>
                            <w:r w:rsidR="00034704" w:rsidRPr="00034704">
                              <w:rPr>
                                <w:rFonts w:cs="Arial"/>
                                <w:sz w:val="16"/>
                                <w:szCs w:val="16"/>
                                <w:lang w:val="fr-FR"/>
                              </w:rPr>
                              <w:t>e</w:t>
                            </w:r>
                            <w:r w:rsidRPr="00034704">
                              <w:rPr>
                                <w:rFonts w:cs="Arial"/>
                                <w:sz w:val="16"/>
                                <w:szCs w:val="16"/>
                                <w:lang w:val="fr-FR"/>
                              </w:rPr>
                              <w:t xml:space="preserve">, </w:t>
                            </w:r>
                            <w:proofErr w:type="gramStart"/>
                            <w:r w:rsidRPr="00034704">
                              <w:rPr>
                                <w:rFonts w:cs="Arial"/>
                                <w:sz w:val="16"/>
                                <w:szCs w:val="16"/>
                                <w:lang w:val="fr-FR"/>
                              </w:rPr>
                              <w:t>Fax:</w:t>
                            </w:r>
                            <w:proofErr w:type="gramEnd"/>
                            <w:r w:rsidRPr="00034704">
                              <w:rPr>
                                <w:rFonts w:cs="Arial"/>
                                <w:sz w:val="16"/>
                                <w:szCs w:val="16"/>
                                <w:lang w:val="fr-FR"/>
                              </w:rPr>
                              <w:t xml:space="preserve"> 031 350 47 02, E-Mail: mwberne@kln.gov.my</w:t>
                            </w:r>
                          </w:p>
                          <w:p w14:paraId="3805D1D1" w14:textId="77777777" w:rsidR="00CF68A0" w:rsidRPr="00CF68A0" w:rsidRDefault="00FA0F34" w:rsidP="00CF68A0">
                            <w:pPr>
                              <w:ind w:left="57"/>
                              <w:rPr>
                                <w:sz w:val="16"/>
                                <w:szCs w:val="16"/>
                              </w:rPr>
                            </w:pPr>
                            <w:r w:rsidRPr="00FA0F34">
                              <w:rPr>
                                <w:sz w:val="16"/>
                                <w:szCs w:val="16"/>
                                <w:highlight w:val="yellow"/>
                              </w:rPr>
                              <w:t>Adresse Botschaft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E693F" id="_x0000_t202" coordsize="21600,21600" o:spt="202" path="m,l,21600r21600,l21600,xe">
                <v:stroke joinstyle="miter"/>
                <v:path gradientshapeok="t" o:connecttype="rect"/>
              </v:shapetype>
              <v:shape id="Textfeld 4" o:spid="_x0000_s1026" type="#_x0000_t202" style="position:absolute;margin-left:43.95pt;margin-top:0;width:511.15pt;height:39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" o:allowincell="f" o:allowoverlap="f" filled="f" stroked="f">
                <v:textbox inset="0,0,0,0">
                  <w:txbxContent>
                    <w:p w14:paraId="35E89E18" w14:textId="197ACB97" w:rsidR="00097F8C" w:rsidRPr="00AB3959" w:rsidRDefault="00F71E28" w:rsidP="00FA0F34">
                      <w:pPr>
                        <w:spacing w:after="40"/>
                        <w:ind w:left="57"/>
                        <w:rPr>
                          <w:b/>
                          <w:lang w:val="fr-FR"/>
                        </w:rPr>
                      </w:pPr>
                      <w:r w:rsidRPr="00AB3959">
                        <w:rPr>
                          <w:b/>
                          <w:lang w:val="fr-FR"/>
                        </w:rPr>
                        <w:t>Copie</w:t>
                      </w:r>
                    </w:p>
                    <w:p w14:paraId="5DC1F9F0" w14:textId="77777777" w:rsidR="00AB3959" w:rsidRPr="0086623B" w:rsidRDefault="00AB3959" w:rsidP="00AB3959">
                      <w:pPr>
                        <w:ind w:left="57"/>
                        <w:rPr>
                          <w:rFonts w:cs="Arial"/>
                          <w:sz w:val="16"/>
                          <w:szCs w:val="16"/>
                          <w:lang w:val="fr-FR"/>
                        </w:rPr>
                      </w:pPr>
                      <w:r>
                        <w:rPr>
                          <w:rFonts w:cs="Arial"/>
                          <w:sz w:val="16"/>
                          <w:szCs w:val="16"/>
                          <w:lang w:val="fr-FR"/>
                        </w:rPr>
                        <w:t xml:space="preserve">- </w:t>
                      </w:r>
                      <w:r w:rsidRPr="0086623B">
                        <w:rPr>
                          <w:rFonts w:cs="Arial"/>
                          <w:sz w:val="16"/>
                          <w:szCs w:val="16"/>
                          <w:lang w:val="fr-FR"/>
                        </w:rPr>
                        <w:t xml:space="preserve">Ambassade de la République de Singapour, c/o Ministry of </w:t>
                      </w:r>
                      <w:proofErr w:type="spellStart"/>
                      <w:r w:rsidRPr="0086623B">
                        <w:rPr>
                          <w:rFonts w:cs="Arial"/>
                          <w:sz w:val="16"/>
                          <w:szCs w:val="16"/>
                          <w:lang w:val="fr-FR"/>
                        </w:rPr>
                        <w:t>Foreign</w:t>
                      </w:r>
                      <w:proofErr w:type="spellEnd"/>
                      <w:r w:rsidRPr="0086623B">
                        <w:rPr>
                          <w:rFonts w:cs="Arial"/>
                          <w:sz w:val="16"/>
                          <w:szCs w:val="16"/>
                          <w:lang w:val="fr-FR"/>
                        </w:rPr>
                        <w:t xml:space="preserve"> </w:t>
                      </w:r>
                      <w:proofErr w:type="spellStart"/>
                      <w:r w:rsidRPr="0086623B">
                        <w:rPr>
                          <w:rFonts w:cs="Arial"/>
                          <w:sz w:val="16"/>
                          <w:szCs w:val="16"/>
                          <w:lang w:val="fr-FR"/>
                        </w:rPr>
                        <w:t>Affairs</w:t>
                      </w:r>
                      <w:proofErr w:type="spellEnd"/>
                      <w:r w:rsidRPr="0086623B">
                        <w:rPr>
                          <w:rFonts w:cs="Arial"/>
                          <w:sz w:val="16"/>
                          <w:szCs w:val="16"/>
                          <w:lang w:val="fr-FR"/>
                        </w:rPr>
                        <w:t xml:space="preserve">, </w:t>
                      </w:r>
                      <w:proofErr w:type="spellStart"/>
                      <w:r w:rsidRPr="0086623B">
                        <w:rPr>
                          <w:rFonts w:cs="Arial"/>
                          <w:sz w:val="16"/>
                          <w:szCs w:val="16"/>
                          <w:lang w:val="fr-FR"/>
                        </w:rPr>
                        <w:t>Tanglin</w:t>
                      </w:r>
                      <w:proofErr w:type="spellEnd"/>
                      <w:r w:rsidRPr="0086623B">
                        <w:rPr>
                          <w:rFonts w:cs="Arial"/>
                          <w:sz w:val="16"/>
                          <w:szCs w:val="16"/>
                          <w:lang w:val="fr-FR"/>
                        </w:rPr>
                        <w:t>, SG-Singapour 248163</w:t>
                      </w:r>
                    </w:p>
                    <w:p w14:paraId="759E6259" w14:textId="77777777" w:rsidR="00AB3959" w:rsidRPr="0086623B" w:rsidRDefault="00AB3959" w:rsidP="00AB3959">
                      <w:pPr>
                        <w:ind w:left="57"/>
                        <w:rPr>
                          <w:rFonts w:cs="Arial"/>
                          <w:sz w:val="16"/>
                          <w:szCs w:val="16"/>
                        </w:rPr>
                      </w:pPr>
                      <w:r w:rsidRPr="00AB3959">
                        <w:rPr>
                          <w:rFonts w:cs="Arial"/>
                          <w:sz w:val="16"/>
                          <w:szCs w:val="16"/>
                          <w:lang w:val="fr-FR"/>
                        </w:rPr>
                        <w:t xml:space="preserve">  </w:t>
                      </w:r>
                      <w:r w:rsidRPr="0086623B">
                        <w:rPr>
                          <w:rFonts w:cs="Arial"/>
                          <w:sz w:val="16"/>
                          <w:szCs w:val="16"/>
                        </w:rPr>
                        <w:t>Fax: 0065/ 64 74 78 85, E-Mail: MFA_GVA_WTO@mfa.gov.sg</w:t>
                      </w:r>
                    </w:p>
                    <w:p w14:paraId="582FDB54" w14:textId="5EDD4CC1" w:rsidR="00AB3959" w:rsidRPr="00034704" w:rsidRDefault="00AB3959" w:rsidP="00AB3959">
                      <w:pPr>
                        <w:ind w:left="57"/>
                        <w:rPr>
                          <w:rFonts w:cs="Arial"/>
                          <w:sz w:val="16"/>
                          <w:szCs w:val="16"/>
                          <w:lang w:val="fr-FR"/>
                        </w:rPr>
                      </w:pPr>
                      <w:r w:rsidRPr="00034704">
                        <w:rPr>
                          <w:rFonts w:cs="Arial"/>
                          <w:sz w:val="16"/>
                          <w:szCs w:val="16"/>
                          <w:lang w:val="fr-FR"/>
                        </w:rPr>
                        <w:t xml:space="preserve">- </w:t>
                      </w:r>
                      <w:r w:rsidR="00034704" w:rsidRPr="00034704">
                        <w:rPr>
                          <w:rFonts w:cs="Arial"/>
                          <w:lang w:val="fr-FR"/>
                        </w:rPr>
                        <w:t>Ambassade de Malaisie</w:t>
                      </w:r>
                      <w:r w:rsidRPr="00034704">
                        <w:rPr>
                          <w:rFonts w:cs="Arial"/>
                          <w:sz w:val="16"/>
                          <w:szCs w:val="16"/>
                          <w:lang w:val="fr-FR"/>
                        </w:rPr>
                        <w:t xml:space="preserve">, </w:t>
                      </w:r>
                      <w:proofErr w:type="spellStart"/>
                      <w:r w:rsidRPr="00034704">
                        <w:rPr>
                          <w:rFonts w:cs="Arial"/>
                          <w:sz w:val="16"/>
                          <w:szCs w:val="16"/>
                          <w:lang w:val="fr-FR"/>
                        </w:rPr>
                        <w:t>Jungfraustrasse</w:t>
                      </w:r>
                      <w:proofErr w:type="spellEnd"/>
                      <w:r w:rsidRPr="00034704">
                        <w:rPr>
                          <w:rFonts w:cs="Arial"/>
                          <w:sz w:val="16"/>
                          <w:szCs w:val="16"/>
                          <w:lang w:val="fr-FR"/>
                        </w:rPr>
                        <w:t xml:space="preserve"> 1, 3005 Bern</w:t>
                      </w:r>
                      <w:r w:rsidR="00034704" w:rsidRPr="00034704">
                        <w:rPr>
                          <w:rFonts w:cs="Arial"/>
                          <w:sz w:val="16"/>
                          <w:szCs w:val="16"/>
                          <w:lang w:val="fr-FR"/>
                        </w:rPr>
                        <w:t>e</w:t>
                      </w:r>
                      <w:r w:rsidRPr="00034704">
                        <w:rPr>
                          <w:rFonts w:cs="Arial"/>
                          <w:sz w:val="16"/>
                          <w:szCs w:val="16"/>
                          <w:lang w:val="fr-FR"/>
                        </w:rPr>
                        <w:t xml:space="preserve">, </w:t>
                      </w:r>
                      <w:proofErr w:type="gramStart"/>
                      <w:r w:rsidRPr="00034704">
                        <w:rPr>
                          <w:rFonts w:cs="Arial"/>
                          <w:sz w:val="16"/>
                          <w:szCs w:val="16"/>
                          <w:lang w:val="fr-FR"/>
                        </w:rPr>
                        <w:t>Fax:</w:t>
                      </w:r>
                      <w:proofErr w:type="gramEnd"/>
                      <w:r w:rsidRPr="00034704">
                        <w:rPr>
                          <w:rFonts w:cs="Arial"/>
                          <w:sz w:val="16"/>
                          <w:szCs w:val="16"/>
                          <w:lang w:val="fr-FR"/>
                        </w:rPr>
                        <w:t xml:space="preserve"> 031 350 47 02, E-Mail: mwberne@kln.gov.my</w:t>
                      </w:r>
                    </w:p>
                    <w:p w14:paraId="3805D1D1" w14:textId="77777777" w:rsidR="00CF68A0" w:rsidRPr="00CF68A0" w:rsidRDefault="00FA0F34" w:rsidP="00CF68A0">
                      <w:pPr>
                        <w:ind w:left="57"/>
                        <w:rPr>
                          <w:sz w:val="16"/>
                          <w:szCs w:val="16"/>
                        </w:rPr>
                      </w:pPr>
                      <w:r w:rsidRPr="00FA0F34">
                        <w:rPr>
                          <w:sz w:val="16"/>
                          <w:szCs w:val="16"/>
                          <w:highlight w:val="yellow"/>
                        </w:rPr>
                        <w:t>Adresse Botschaft …</w:t>
                      </w:r>
                    </w:p>
                  </w:txbxContent>
                </v:textbox>
                <w10:wrap type="topAndBottom" anchorx="page" anchory="margin"/>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F6F93" w14:textId="77777777" w:rsidR="00B00CDC" w:rsidRPr="008702FA" w:rsidRDefault="00B00CDC" w:rsidP="00553907">
      <w:r w:rsidRPr="008702FA">
        <w:separator/>
      </w:r>
    </w:p>
  </w:endnote>
  <w:endnote w:type="continuationSeparator" w:id="0">
    <w:p w14:paraId="277B743E" w14:textId="77777777" w:rsidR="00B00CDC" w:rsidRPr="008702FA" w:rsidRDefault="00B00CD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6FF2D"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FF82DB2"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B016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939FFBB" wp14:editId="611472D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F143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8857325" wp14:editId="629F4D9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4B13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471BE48" wp14:editId="6A9D8AB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3F28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37AC3" w14:textId="77777777" w:rsidR="00B00CDC" w:rsidRPr="008702FA" w:rsidRDefault="00B00CDC" w:rsidP="00553907">
      <w:r w:rsidRPr="008702FA">
        <w:separator/>
      </w:r>
    </w:p>
  </w:footnote>
  <w:footnote w:type="continuationSeparator" w:id="0">
    <w:p w14:paraId="3D002A9B" w14:textId="77777777" w:rsidR="00B00CDC" w:rsidRPr="008702FA" w:rsidRDefault="00B00CD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59"/>
    <w:rsid w:val="0003368C"/>
    <w:rsid w:val="00034704"/>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22BD"/>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4AFB"/>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3959"/>
    <w:rsid w:val="00AB42F5"/>
    <w:rsid w:val="00AB6B51"/>
    <w:rsid w:val="00AC4019"/>
    <w:rsid w:val="00AD72ED"/>
    <w:rsid w:val="00AE31DB"/>
    <w:rsid w:val="00AE7279"/>
    <w:rsid w:val="00AF1281"/>
    <w:rsid w:val="00B00CDC"/>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FED3D"/>
  <w15:docId w15:val="{3C014A5E-6F7F-4FEA-AE43-F22FECB6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_hq@pmo.gov.s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berne@kln.gov.m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FA_GVA_WTO@mfa.gov.sg" TargetMode="External"/><Relationship Id="rId4" Type="http://schemas.openxmlformats.org/officeDocument/2006/relationships/settings" Target="settings.xml"/><Relationship Id="rId9" Type="http://schemas.openxmlformats.org/officeDocument/2006/relationships/hyperlink" Target="mailto:pro.ukk@kln.gov.my"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1239</Words>
  <Characters>7807</Characters>
  <Application>Microsoft Office Word</Application>
  <DocSecurity>0</DocSecurity>
  <Lines>65</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2024-12-10T08:42:00Z</dcterms:created>
  <dcterms:modified xsi:type="dcterms:W3CDTF">2024-12-10T09:06:00Z</dcterms:modified>
</cp:coreProperties>
</file>