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D32A1" w14:textId="77777777" w:rsidR="007D0B54" w:rsidRPr="00247E23" w:rsidRDefault="007D0B54" w:rsidP="00C67DE1">
      <w:pPr>
        <w:spacing w:line="360" w:lineRule="auto"/>
        <w:rPr>
          <w:sz w:val="20"/>
          <w:szCs w:val="20"/>
        </w:rPr>
      </w:pPr>
      <w:r w:rsidRPr="00247E23">
        <w:rPr>
          <w:sz w:val="20"/>
          <w:szCs w:val="20"/>
        </w:rPr>
        <w:t>________________________</w:t>
      </w:r>
    </w:p>
    <w:p w14:paraId="396C2F91" w14:textId="77777777" w:rsidR="007D0B54" w:rsidRPr="00247E23" w:rsidRDefault="007D0B54" w:rsidP="00C67DE1">
      <w:pPr>
        <w:spacing w:line="360" w:lineRule="auto"/>
        <w:rPr>
          <w:sz w:val="20"/>
          <w:szCs w:val="20"/>
        </w:rPr>
      </w:pPr>
      <w:r w:rsidRPr="00247E23">
        <w:rPr>
          <w:sz w:val="20"/>
          <w:szCs w:val="20"/>
        </w:rPr>
        <w:t>________________________</w:t>
      </w:r>
    </w:p>
    <w:p w14:paraId="0669A8CB" w14:textId="77777777" w:rsidR="007D0B54" w:rsidRPr="00247E23" w:rsidRDefault="007D0B54" w:rsidP="00C67DE1">
      <w:pPr>
        <w:spacing w:line="360" w:lineRule="auto"/>
        <w:rPr>
          <w:sz w:val="20"/>
          <w:szCs w:val="20"/>
        </w:rPr>
      </w:pPr>
      <w:r w:rsidRPr="00247E23">
        <w:rPr>
          <w:sz w:val="20"/>
          <w:szCs w:val="20"/>
        </w:rPr>
        <w:t>________________________</w:t>
      </w:r>
    </w:p>
    <w:p w14:paraId="1E7D226E" w14:textId="77777777" w:rsidR="007D0B54" w:rsidRPr="00247E23" w:rsidRDefault="007D0B54" w:rsidP="00C67DE1">
      <w:pPr>
        <w:spacing w:line="360" w:lineRule="auto"/>
        <w:rPr>
          <w:sz w:val="20"/>
          <w:szCs w:val="20"/>
        </w:rPr>
      </w:pPr>
      <w:r w:rsidRPr="00247E23">
        <w:rPr>
          <w:sz w:val="20"/>
          <w:szCs w:val="20"/>
        </w:rPr>
        <w:t>________________________</w:t>
      </w:r>
    </w:p>
    <w:p w14:paraId="419E8FA8" w14:textId="77777777" w:rsidR="007D0B54" w:rsidRPr="00247E23" w:rsidRDefault="007D0B54" w:rsidP="00C67DE1">
      <w:pPr>
        <w:rPr>
          <w:sz w:val="20"/>
          <w:szCs w:val="20"/>
        </w:rPr>
      </w:pPr>
    </w:p>
    <w:p w14:paraId="7AF9F49F" w14:textId="77777777" w:rsidR="00EF5ECD" w:rsidRPr="00247E23" w:rsidRDefault="00EF5ECD" w:rsidP="00C67DE1">
      <w:pPr>
        <w:rPr>
          <w:sz w:val="20"/>
          <w:szCs w:val="20"/>
        </w:rPr>
      </w:pPr>
    </w:p>
    <w:p w14:paraId="622A7ABC" w14:textId="36C541D2" w:rsidR="007D0B54" w:rsidRPr="00247E23" w:rsidRDefault="001B6B50" w:rsidP="00C67DE1">
      <w:pPr>
        <w:ind w:left="5670"/>
        <w:rPr>
          <w:sz w:val="20"/>
          <w:szCs w:val="20"/>
          <w:lang w:val="it-CH"/>
        </w:rPr>
      </w:pPr>
      <w:r w:rsidRPr="00247E23">
        <w:rPr>
          <w:sz w:val="20"/>
          <w:szCs w:val="20"/>
          <w:lang w:val="en-US"/>
        </w:rPr>
        <w:t>Party Secretary of Xinjiang</w:t>
      </w:r>
      <w:r w:rsidRPr="00247E23">
        <w:rPr>
          <w:sz w:val="20"/>
          <w:szCs w:val="20"/>
          <w:lang w:val="en-US"/>
        </w:rPr>
        <w:br/>
        <w:t>Ma Xingrui</w:t>
      </w:r>
      <w:r w:rsidRPr="00247E23">
        <w:rPr>
          <w:sz w:val="20"/>
          <w:szCs w:val="20"/>
          <w:lang w:val="en-US"/>
        </w:rPr>
        <w:br/>
        <w:t>479 Zhongshan Lu</w:t>
      </w:r>
      <w:r w:rsidRPr="00247E23">
        <w:rPr>
          <w:sz w:val="20"/>
          <w:szCs w:val="20"/>
          <w:lang w:val="en-US"/>
        </w:rPr>
        <w:br/>
        <w:t>Tianshan Qu, Urumqi</w:t>
      </w:r>
      <w:r w:rsidRPr="00247E23">
        <w:rPr>
          <w:sz w:val="20"/>
          <w:szCs w:val="20"/>
          <w:lang w:val="en-US"/>
        </w:rPr>
        <w:br/>
        <w:t>830041, Xinjiang Uyghur Autonomous Region</w:t>
      </w:r>
      <w:r w:rsidRPr="00247E23">
        <w:rPr>
          <w:sz w:val="20"/>
          <w:szCs w:val="20"/>
          <w:lang w:val="en-US"/>
        </w:rPr>
        <w:br/>
        <w:t>People’s Republic of China</w:t>
      </w:r>
    </w:p>
    <w:p w14:paraId="083466C4" w14:textId="4B3381ED" w:rsidR="007D0B54" w:rsidRPr="00247E23" w:rsidRDefault="007D0B54" w:rsidP="00C67DE1">
      <w:pPr>
        <w:spacing w:before="840" w:after="840"/>
        <w:ind w:left="5670"/>
        <w:rPr>
          <w:sz w:val="20"/>
          <w:szCs w:val="20"/>
          <w:lang w:val="it-CH"/>
        </w:rPr>
      </w:pPr>
      <w:r w:rsidRPr="00247E23">
        <w:rPr>
          <w:sz w:val="20"/>
          <w:szCs w:val="20"/>
        </w:rPr>
        <w:t>________________________</w:t>
      </w:r>
    </w:p>
    <w:p w14:paraId="5D5722ED" w14:textId="77777777" w:rsidR="007C6484" w:rsidRPr="00247E23" w:rsidRDefault="007C6484" w:rsidP="00C67DE1">
      <w:pPr>
        <w:pStyle w:val="AbschnittAbstandimText"/>
        <w:spacing w:after="0"/>
        <w:rPr>
          <w:sz w:val="20"/>
          <w:szCs w:val="20"/>
          <w:lang w:val="it-CH"/>
        </w:rPr>
      </w:pPr>
    </w:p>
    <w:p w14:paraId="5ECB96F4" w14:textId="77777777" w:rsidR="00E87B2A" w:rsidRPr="00247E23" w:rsidRDefault="00E87B2A" w:rsidP="00E87B2A">
      <w:pPr>
        <w:pStyle w:val="AbschnittAbstandimText"/>
        <w:rPr>
          <w:sz w:val="20"/>
          <w:szCs w:val="20"/>
          <w:lang w:val="fr-CH"/>
        </w:rPr>
      </w:pPr>
      <w:r w:rsidRPr="00247E23">
        <w:rPr>
          <w:sz w:val="20"/>
          <w:szCs w:val="20"/>
          <w:lang w:val="fr-CH"/>
        </w:rPr>
        <w:t>Monsieur le Secrétaire du parti,</w:t>
      </w:r>
    </w:p>
    <w:p w14:paraId="436AE4BC" w14:textId="3A8BDD62" w:rsidR="00E87B2A" w:rsidRPr="00247E23" w:rsidRDefault="00E87B2A" w:rsidP="00E87B2A">
      <w:pPr>
        <w:pStyle w:val="AbschnittAbstandimText"/>
        <w:rPr>
          <w:sz w:val="20"/>
          <w:szCs w:val="20"/>
          <w:lang w:val="fr-CH"/>
        </w:rPr>
      </w:pPr>
      <w:r w:rsidRPr="00247E23">
        <w:rPr>
          <w:b/>
          <w:bCs/>
          <w:sz w:val="20"/>
          <w:szCs w:val="20"/>
          <w:lang w:val="fr-CH"/>
        </w:rPr>
        <w:t xml:space="preserve">Je vous écris pour vous faire part de ma préoccupation à la suite de la condamnation de Yashar (Yaxia'er Xiaohelaiti </w:t>
      </w:r>
      <w:r w:rsidRPr="00247E23">
        <w:rPr>
          <w:rFonts w:ascii="Microsoft JhengHei" w:eastAsia="Microsoft JhengHei" w:hAnsi="Microsoft JhengHei" w:cs="Microsoft JhengHei"/>
          <w:b/>
          <w:bCs/>
          <w:sz w:val="20"/>
          <w:szCs w:val="20"/>
          <w:lang w:val="fr-CH"/>
        </w:rPr>
        <w:t>亚夏尔</w:t>
      </w:r>
      <w:r w:rsidRPr="00247E23">
        <w:rPr>
          <w:rFonts w:cs="Arial"/>
          <w:b/>
          <w:bCs/>
          <w:sz w:val="20"/>
          <w:szCs w:val="20"/>
          <w:lang w:val="fr-CH"/>
        </w:rPr>
        <w:t>·</w:t>
      </w:r>
      <w:r w:rsidRPr="00247E23">
        <w:rPr>
          <w:rFonts w:ascii="MS Gothic" w:eastAsia="MS Gothic" w:hAnsi="MS Gothic" w:cs="MS Gothic"/>
          <w:b/>
          <w:bCs/>
          <w:sz w:val="20"/>
          <w:szCs w:val="20"/>
          <w:lang w:val="fr-CH"/>
        </w:rPr>
        <w:t>肖合拉提</w:t>
      </w:r>
      <w:r w:rsidRPr="00247E23">
        <w:rPr>
          <w:b/>
          <w:bCs/>
          <w:sz w:val="20"/>
          <w:szCs w:val="20"/>
          <w:lang w:val="fr-CH"/>
        </w:rPr>
        <w:t>), un auteur-compositeur et musicien ouïghour, le 20 juin 2024</w:t>
      </w:r>
      <w:r w:rsidRPr="00247E23">
        <w:rPr>
          <w:sz w:val="20"/>
          <w:szCs w:val="20"/>
          <w:lang w:val="fr-CH"/>
        </w:rPr>
        <w:t>. Le tribunal a estimé que, en créant de la musique et en lisant de la littérature dans sa langue maternelle, le ouïghour, il s’était rendu coupable de «promotion de l’extrémisme» et de «détention illégale d’ouvrages extrémistes». Il purge actuellement une peine de trois ans de réclusion à la prison de Wusu, au Xinjiang.</w:t>
      </w:r>
    </w:p>
    <w:p w14:paraId="76D5CED2" w14:textId="5254F68E" w:rsidR="00E87B2A" w:rsidRPr="00247E23" w:rsidRDefault="00E87B2A" w:rsidP="00E87B2A">
      <w:pPr>
        <w:pStyle w:val="AbschnittAbstandimText"/>
        <w:rPr>
          <w:sz w:val="20"/>
          <w:szCs w:val="20"/>
          <w:lang w:val="fr-CH"/>
        </w:rPr>
      </w:pPr>
      <w:r w:rsidRPr="00247E23">
        <w:rPr>
          <w:sz w:val="20"/>
          <w:szCs w:val="20"/>
          <w:lang w:val="fr-CH"/>
        </w:rPr>
        <w:t>Mon inquiétude est d’autant plus forte que cet emprisonnement expose la santé de Yashar à un risque réel de détérioration. Alors qu’il souffre déjà de bronchite chronique et doit prendre un traitement régulier, on ignore s’il bénéficie des soins médicaux dont il a besoin.</w:t>
      </w:r>
    </w:p>
    <w:p w14:paraId="036C35EB" w14:textId="4B55670D" w:rsidR="00E87B2A" w:rsidRPr="00247E23" w:rsidRDefault="00E87B2A" w:rsidP="00E87B2A">
      <w:pPr>
        <w:pStyle w:val="AbschnittAbstandimText"/>
        <w:rPr>
          <w:sz w:val="20"/>
          <w:szCs w:val="20"/>
          <w:lang w:val="fr-CH"/>
        </w:rPr>
      </w:pPr>
      <w:r w:rsidRPr="00247E23">
        <w:rPr>
          <w:sz w:val="20"/>
          <w:szCs w:val="20"/>
          <w:lang w:val="fr-CH"/>
        </w:rPr>
        <w:t>Je crains que le cas de Yashar ne s’inscrive dans la campagne incessante ciblant l’expression de la culture ouïghoure au moyen de poursuites pour «extrémisme» formulées en termes vagues. La musique de Yashar et le fait qu’il possédait des livres en ouïghour sont les seuls éléments retenus contre lui. De nombreuses personnes ouïghoures considèrent que ces ouvrages sont essentiels pour comprendre leur histoire et leur identité, ce qui rend leur qualification comme «problématiques» voire «extrémistes» très préoccupante.</w:t>
      </w:r>
    </w:p>
    <w:p w14:paraId="695D33F0" w14:textId="50A519D1" w:rsidR="00E87B2A" w:rsidRPr="00247E23" w:rsidRDefault="00E87B2A" w:rsidP="00E87B2A">
      <w:pPr>
        <w:pStyle w:val="AbschnittAbstandimText"/>
        <w:rPr>
          <w:sz w:val="20"/>
          <w:szCs w:val="20"/>
          <w:lang w:val="fr-CH"/>
        </w:rPr>
      </w:pPr>
      <w:r w:rsidRPr="00247E23">
        <w:rPr>
          <w:sz w:val="20"/>
          <w:szCs w:val="20"/>
          <w:lang w:val="fr-CH"/>
        </w:rPr>
        <w:t>Ce n’est pas la première fois que Yashar est détenu injustement; il a été maintenu en détention pendant trois semaines après avoir participé pacifiquement aux manifestations du mouvement des «feuilles blanches» (</w:t>
      </w:r>
      <w:r w:rsidRPr="00247E23">
        <w:rPr>
          <w:rFonts w:ascii="MS Gothic" w:eastAsia="MS Gothic" w:hAnsi="MS Gothic" w:cs="MS Gothic"/>
          <w:sz w:val="20"/>
          <w:szCs w:val="20"/>
          <w:lang w:val="fr-CH"/>
        </w:rPr>
        <w:t>白</w:t>
      </w:r>
      <w:r w:rsidRPr="00247E23">
        <w:rPr>
          <w:rFonts w:ascii="Microsoft JhengHei" w:eastAsia="Microsoft JhengHei" w:hAnsi="Microsoft JhengHei" w:cs="Microsoft JhengHei"/>
          <w:sz w:val="20"/>
          <w:szCs w:val="20"/>
          <w:lang w:val="fr-CH"/>
        </w:rPr>
        <w:t>纸运动</w:t>
      </w:r>
      <w:r w:rsidRPr="00247E23">
        <w:rPr>
          <w:sz w:val="20"/>
          <w:szCs w:val="20"/>
          <w:lang w:val="fr-CH"/>
        </w:rPr>
        <w:t>) à Chengdu en novembre 2022. Mais il est évident que cette fois-ci, Yashar est sanctionné uniquement pour avoir exercé son droit de vivre sa culture et d’exprimer librement ses opinions.</w:t>
      </w:r>
    </w:p>
    <w:p w14:paraId="379E678A" w14:textId="20837D41" w:rsidR="00E87B2A" w:rsidRPr="00247E23" w:rsidRDefault="00E87B2A" w:rsidP="00E87B2A">
      <w:pPr>
        <w:pStyle w:val="AbschnittAbstandimText"/>
        <w:rPr>
          <w:b/>
          <w:bCs/>
          <w:sz w:val="20"/>
          <w:szCs w:val="20"/>
          <w:lang w:val="fr-CH"/>
        </w:rPr>
      </w:pPr>
      <w:r w:rsidRPr="00247E23">
        <w:rPr>
          <w:b/>
          <w:bCs/>
          <w:sz w:val="20"/>
          <w:szCs w:val="20"/>
          <w:lang w:val="fr-CH"/>
        </w:rPr>
        <w:t>En conséquence, je vous prie instamment de:</w:t>
      </w:r>
    </w:p>
    <w:p w14:paraId="52F6DB72" w14:textId="35CDF202" w:rsidR="00E87B2A" w:rsidRPr="00247E23" w:rsidRDefault="00E87B2A" w:rsidP="00E87B2A">
      <w:pPr>
        <w:pStyle w:val="AbschnittAbstandimText"/>
        <w:numPr>
          <w:ilvl w:val="0"/>
          <w:numId w:val="19"/>
        </w:numPr>
        <w:rPr>
          <w:b/>
          <w:bCs/>
          <w:sz w:val="20"/>
          <w:szCs w:val="20"/>
          <w:lang w:val="fr-CH"/>
        </w:rPr>
      </w:pPr>
      <w:r w:rsidRPr="00247E23">
        <w:rPr>
          <w:b/>
          <w:bCs/>
          <w:sz w:val="20"/>
          <w:szCs w:val="20"/>
          <w:lang w:val="fr-CH"/>
        </w:rPr>
        <w:t>Libérer Yaxia'er Xiaohelaiti, également connu sous le nom de Yashar, immédiatement et sans condition;</w:t>
      </w:r>
    </w:p>
    <w:p w14:paraId="634D74BC" w14:textId="38C9FB70" w:rsidR="00E87B2A" w:rsidRPr="00247E23" w:rsidRDefault="00E87B2A" w:rsidP="00E87B2A">
      <w:pPr>
        <w:pStyle w:val="AbschnittAbstandimText"/>
        <w:numPr>
          <w:ilvl w:val="0"/>
          <w:numId w:val="19"/>
        </w:numPr>
        <w:rPr>
          <w:b/>
          <w:bCs/>
          <w:sz w:val="20"/>
          <w:szCs w:val="20"/>
          <w:lang w:val="fr-CH"/>
        </w:rPr>
      </w:pPr>
      <w:r w:rsidRPr="00247E23">
        <w:rPr>
          <w:b/>
          <w:bCs/>
          <w:sz w:val="20"/>
          <w:szCs w:val="20"/>
          <w:lang w:val="fr-CH"/>
        </w:rPr>
        <w:t>Dans l’attente de sa libération, lui fournir des soins médicaux réguliers et adaptés, et veiller à ce qu’il ne soit pas soumis à la torture ni à d’autres mauvais traitements;</w:t>
      </w:r>
    </w:p>
    <w:p w14:paraId="2D8445B6" w14:textId="77777777" w:rsidR="00E87B2A" w:rsidRPr="00247E23" w:rsidRDefault="00E87B2A" w:rsidP="00E87B2A">
      <w:pPr>
        <w:pStyle w:val="AbschnittAbstandimText"/>
        <w:numPr>
          <w:ilvl w:val="0"/>
          <w:numId w:val="19"/>
        </w:numPr>
        <w:rPr>
          <w:b/>
          <w:bCs/>
          <w:sz w:val="20"/>
          <w:szCs w:val="20"/>
          <w:lang w:val="fr-CH"/>
        </w:rPr>
      </w:pPr>
      <w:r w:rsidRPr="00247E23">
        <w:rPr>
          <w:b/>
          <w:bCs/>
          <w:sz w:val="20"/>
          <w:szCs w:val="20"/>
          <w:lang w:val="fr-CH"/>
        </w:rPr>
        <w:t>Veiller à ce que les artistes ouïghours puissent exprimer leur identité sans crainte de persécution ou de détention arbitraire.</w:t>
      </w:r>
    </w:p>
    <w:p w14:paraId="79A2A1D7" w14:textId="77777777" w:rsidR="00E87B2A" w:rsidRPr="00247E23" w:rsidRDefault="00E87B2A" w:rsidP="00E87B2A">
      <w:pPr>
        <w:pStyle w:val="AbschnittAbstandimText"/>
        <w:rPr>
          <w:sz w:val="20"/>
          <w:szCs w:val="20"/>
          <w:lang w:val="fr-CH"/>
        </w:rPr>
      </w:pPr>
    </w:p>
    <w:p w14:paraId="467322CB" w14:textId="77777777" w:rsidR="00E87B2A" w:rsidRPr="00247E23" w:rsidRDefault="00E87B2A" w:rsidP="00E87B2A">
      <w:pPr>
        <w:pStyle w:val="AbschnittAbstandimText"/>
        <w:rPr>
          <w:sz w:val="20"/>
          <w:szCs w:val="20"/>
          <w:lang w:val="fr-CH"/>
        </w:rPr>
      </w:pPr>
      <w:r w:rsidRPr="00247E23">
        <w:rPr>
          <w:sz w:val="20"/>
          <w:szCs w:val="20"/>
          <w:lang w:val="fr-CH"/>
        </w:rPr>
        <w:t>Je vous prie d’agréer, Monsieur le Secrétaire du parti, l’expression de ma haute considération.</w:t>
      </w:r>
    </w:p>
    <w:p w14:paraId="118B3F2D" w14:textId="77777777" w:rsidR="007D0B54" w:rsidRPr="00247E23" w:rsidRDefault="007D0B54" w:rsidP="00C67DE1">
      <w:pPr>
        <w:spacing w:before="360"/>
        <w:rPr>
          <w:sz w:val="20"/>
          <w:szCs w:val="20"/>
        </w:rPr>
      </w:pPr>
      <w:r w:rsidRPr="00247E23">
        <w:rPr>
          <w:sz w:val="20"/>
          <w:szCs w:val="20"/>
        </w:rPr>
        <w:t>________________________</w:t>
      </w:r>
    </w:p>
    <w:p w14:paraId="26036E13" w14:textId="77777777" w:rsidR="00881147" w:rsidRPr="0014306C" w:rsidRDefault="00097F8C" w:rsidP="00C67DE1">
      <w:pPr>
        <w:rPr>
          <w:sz w:val="20"/>
          <w:szCs w:val="20"/>
          <w:lang w:val="fr-FR"/>
        </w:rPr>
      </w:pPr>
      <w:r w:rsidRPr="00247E23">
        <w:rPr>
          <w:noProof/>
          <w:sz w:val="20"/>
          <w:szCs w:val="20"/>
          <w:lang w:val="fr-FR"/>
        </w:rPr>
        <mc:AlternateContent>
          <mc:Choice Requires="wps">
            <w:drawing>
              <wp:anchor distT="0" distB="0" distL="114300" distR="114300" simplePos="0" relativeHeight="251658240" behindDoc="0" locked="1" layoutInCell="0" allowOverlap="0" wp14:anchorId="53E15034" wp14:editId="05CEB70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A2AF2" w14:textId="0D867BAC" w:rsidR="00097F8C" w:rsidRPr="002222A4" w:rsidRDefault="00F71E28" w:rsidP="00FA0F34">
                            <w:pPr>
                              <w:spacing w:after="40"/>
                              <w:ind w:left="57"/>
                              <w:rPr>
                                <w:b/>
                              </w:rPr>
                            </w:pPr>
                            <w:r w:rsidRPr="001B6B50">
                              <w:rPr>
                                <w:b/>
                              </w:rPr>
                              <w:t>Copie</w:t>
                            </w:r>
                          </w:p>
                          <w:p w14:paraId="078C06A6" w14:textId="16AF1E08" w:rsidR="001B6B50" w:rsidRPr="00247E23" w:rsidRDefault="00247E23" w:rsidP="001B6B50">
                            <w:pPr>
                              <w:ind w:left="57"/>
                              <w:rPr>
                                <w:sz w:val="16"/>
                                <w:szCs w:val="16"/>
                                <w:lang w:val="fr-FR"/>
                              </w:rPr>
                            </w:pPr>
                            <w:r w:rsidRPr="00247E23">
                              <w:rPr>
                                <w:rFonts w:cs="Arial"/>
                                <w:sz w:val="16"/>
                                <w:szCs w:val="16"/>
                                <w:lang w:val="fr-FR"/>
                              </w:rPr>
                              <w:t>Ambassade de la République Populaire de Chine</w:t>
                            </w:r>
                            <w:r w:rsidR="001B6B50" w:rsidRPr="00247E23">
                              <w:rPr>
                                <w:sz w:val="16"/>
                                <w:szCs w:val="16"/>
                                <w:lang w:val="fr-FR"/>
                              </w:rPr>
                              <w:t>, Kalcheggweg 10, 3006 Bern</w:t>
                            </w:r>
                            <w:r w:rsidRPr="00247E23">
                              <w:rPr>
                                <w:sz w:val="16"/>
                                <w:szCs w:val="16"/>
                                <w:lang w:val="fr-FR"/>
                              </w:rPr>
                              <w:t>e</w:t>
                            </w:r>
                          </w:p>
                          <w:p w14:paraId="37EE715D" w14:textId="7AA5B51F" w:rsidR="00CF68A0" w:rsidRPr="00247E23" w:rsidRDefault="001B6B50" w:rsidP="00CF68A0">
                            <w:pPr>
                              <w:ind w:left="57"/>
                              <w:rPr>
                                <w:sz w:val="16"/>
                                <w:szCs w:val="16"/>
                              </w:rPr>
                            </w:pPr>
                            <w:r w:rsidRPr="00247E23">
                              <w:rPr>
                                <w:sz w:val="16"/>
                                <w:szCs w:val="16"/>
                              </w:rPr>
                              <w:t>Fax: 031 351 45 73, E-</w:t>
                            </w:r>
                            <w:r w:rsidR="00247E23" w:rsidRPr="00247E23">
                              <w:rPr>
                                <w:sz w:val="16"/>
                                <w:szCs w:val="16"/>
                              </w:rPr>
                              <w:t>m</w:t>
                            </w:r>
                            <w:r w:rsidRPr="00247E23">
                              <w:rPr>
                                <w:sz w:val="16"/>
                                <w:szCs w:val="16"/>
                              </w:rPr>
                              <w:t>ail: dashmishu@hotmail.com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503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51A2AF2" w14:textId="0D867BAC" w:rsidR="00097F8C" w:rsidRPr="002222A4" w:rsidRDefault="00F71E28" w:rsidP="00FA0F34">
                      <w:pPr>
                        <w:spacing w:after="40"/>
                        <w:ind w:left="57"/>
                        <w:rPr>
                          <w:b/>
                        </w:rPr>
                      </w:pPr>
                      <w:r w:rsidRPr="001B6B50">
                        <w:rPr>
                          <w:b/>
                        </w:rPr>
                        <w:t>Copie</w:t>
                      </w:r>
                    </w:p>
                    <w:p w14:paraId="078C06A6" w14:textId="16AF1E08" w:rsidR="001B6B50" w:rsidRPr="00247E23" w:rsidRDefault="00247E23" w:rsidP="001B6B50">
                      <w:pPr>
                        <w:ind w:left="57"/>
                        <w:rPr>
                          <w:sz w:val="16"/>
                          <w:szCs w:val="16"/>
                          <w:lang w:val="fr-FR"/>
                        </w:rPr>
                      </w:pPr>
                      <w:r w:rsidRPr="00247E23">
                        <w:rPr>
                          <w:rFonts w:cs="Arial"/>
                          <w:sz w:val="16"/>
                          <w:szCs w:val="16"/>
                          <w:lang w:val="fr-FR"/>
                        </w:rPr>
                        <w:t>Ambassade de la République Populaire de Chine</w:t>
                      </w:r>
                      <w:r w:rsidR="001B6B50" w:rsidRPr="00247E23">
                        <w:rPr>
                          <w:sz w:val="16"/>
                          <w:szCs w:val="16"/>
                          <w:lang w:val="fr-FR"/>
                        </w:rPr>
                        <w:t>, Kalcheggweg 10, 3006 Bern</w:t>
                      </w:r>
                      <w:r w:rsidRPr="00247E23">
                        <w:rPr>
                          <w:sz w:val="16"/>
                          <w:szCs w:val="16"/>
                          <w:lang w:val="fr-FR"/>
                        </w:rPr>
                        <w:t>e</w:t>
                      </w:r>
                    </w:p>
                    <w:p w14:paraId="37EE715D" w14:textId="7AA5B51F" w:rsidR="00CF68A0" w:rsidRPr="00247E23" w:rsidRDefault="001B6B50" w:rsidP="00CF68A0">
                      <w:pPr>
                        <w:ind w:left="57"/>
                        <w:rPr>
                          <w:sz w:val="16"/>
                          <w:szCs w:val="16"/>
                        </w:rPr>
                      </w:pPr>
                      <w:r w:rsidRPr="00247E23">
                        <w:rPr>
                          <w:sz w:val="16"/>
                          <w:szCs w:val="16"/>
                        </w:rPr>
                        <w:t>Fax: 031 351 45 73, E-</w:t>
                      </w:r>
                      <w:r w:rsidR="00247E23" w:rsidRPr="00247E23">
                        <w:rPr>
                          <w:sz w:val="16"/>
                          <w:szCs w:val="16"/>
                        </w:rPr>
                        <w:t>m</w:t>
                      </w:r>
                      <w:r w:rsidRPr="00247E23">
                        <w:rPr>
                          <w:sz w:val="16"/>
                          <w:szCs w:val="16"/>
                        </w:rPr>
                        <w:t>ail: dashmishu@hotmail.com</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2766D" w14:textId="77777777" w:rsidR="00734E4F" w:rsidRPr="008702FA" w:rsidRDefault="00734E4F" w:rsidP="00553907">
      <w:r w:rsidRPr="008702FA">
        <w:separator/>
      </w:r>
    </w:p>
  </w:endnote>
  <w:endnote w:type="continuationSeparator" w:id="0">
    <w:p w14:paraId="216AF71D" w14:textId="77777777" w:rsidR="00734E4F" w:rsidRPr="008702FA" w:rsidRDefault="00734E4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F396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5F200B1" wp14:editId="2011682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671A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6D5A8E9" wp14:editId="5DBDDF7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3887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831C200" wp14:editId="07EC4C9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0E16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307D5" w14:textId="77777777" w:rsidR="00734E4F" w:rsidRPr="008702FA" w:rsidRDefault="00734E4F" w:rsidP="00553907">
      <w:r w:rsidRPr="008702FA">
        <w:separator/>
      </w:r>
    </w:p>
  </w:footnote>
  <w:footnote w:type="continuationSeparator" w:id="0">
    <w:p w14:paraId="7707113F" w14:textId="77777777" w:rsidR="00734E4F" w:rsidRPr="008702FA" w:rsidRDefault="00734E4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767F29EE"/>
    <w:multiLevelType w:val="hybridMultilevel"/>
    <w:tmpl w:val="95BCEED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 w:numId="19" w16cid:durableId="6750325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3"/>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2A"/>
    <w:rsid w:val="0003368C"/>
    <w:rsid w:val="00040CB3"/>
    <w:rsid w:val="0004184B"/>
    <w:rsid w:val="000539E4"/>
    <w:rsid w:val="00063A0F"/>
    <w:rsid w:val="00063E0D"/>
    <w:rsid w:val="0006618D"/>
    <w:rsid w:val="000766D3"/>
    <w:rsid w:val="00096B5E"/>
    <w:rsid w:val="00097F8C"/>
    <w:rsid w:val="000A081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B6B50"/>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47E23"/>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3737"/>
    <w:rsid w:val="002E53AD"/>
    <w:rsid w:val="002E6431"/>
    <w:rsid w:val="0030351B"/>
    <w:rsid w:val="003053CD"/>
    <w:rsid w:val="00307491"/>
    <w:rsid w:val="00312368"/>
    <w:rsid w:val="0032219D"/>
    <w:rsid w:val="00330C3E"/>
    <w:rsid w:val="0033126D"/>
    <w:rsid w:val="00344EA9"/>
    <w:rsid w:val="00370680"/>
    <w:rsid w:val="00386A3C"/>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5C12"/>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4E4F"/>
    <w:rsid w:val="00735E44"/>
    <w:rsid w:val="00744757"/>
    <w:rsid w:val="0074515B"/>
    <w:rsid w:val="007469CD"/>
    <w:rsid w:val="00746D3A"/>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1C8"/>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372A5"/>
    <w:rsid w:val="00E454FD"/>
    <w:rsid w:val="00E67C49"/>
    <w:rsid w:val="00E77FBE"/>
    <w:rsid w:val="00E87B2A"/>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BCD5FB"/>
  <w15:docId w15:val="{F03BB946-4B98-4E1F-A961-44292FB7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E87B2A"/>
    <w:pPr>
      <w:spacing w:after="120"/>
      <w:ind w:left="-112"/>
    </w:pPr>
    <w:rPr>
      <w:rFonts w:ascii="Arial Narrow" w:hAnsi="Arial Narrow"/>
      <w:b/>
      <w:caps/>
      <w:sz w:val="36"/>
      <w:szCs w:val="3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395</Words>
  <Characters>2194</Characters>
  <Application>Microsoft Office Word</Application>
  <DocSecurity>0</DocSecurity>
  <Lines>18</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2024-11-22T06:43:00Z</dcterms:created>
  <dcterms:modified xsi:type="dcterms:W3CDTF">2024-11-22T09:09:00Z</dcterms:modified>
</cp:coreProperties>
</file>