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2B61" w14:textId="77777777" w:rsidR="007D0B54" w:rsidRPr="00561526" w:rsidRDefault="007D0B54" w:rsidP="00C67DE1">
      <w:pPr>
        <w:spacing w:line="360" w:lineRule="auto"/>
        <w:rPr>
          <w:sz w:val="20"/>
          <w:szCs w:val="20"/>
        </w:rPr>
      </w:pPr>
      <w:r w:rsidRPr="00561526">
        <w:rPr>
          <w:sz w:val="20"/>
          <w:szCs w:val="20"/>
        </w:rPr>
        <w:t>________________________</w:t>
      </w:r>
    </w:p>
    <w:p w14:paraId="18D412CA" w14:textId="77777777" w:rsidR="007D0B54" w:rsidRPr="00561526" w:rsidRDefault="007D0B54" w:rsidP="00C67DE1">
      <w:pPr>
        <w:spacing w:line="360" w:lineRule="auto"/>
        <w:rPr>
          <w:sz w:val="20"/>
          <w:szCs w:val="20"/>
        </w:rPr>
      </w:pPr>
      <w:r w:rsidRPr="00561526">
        <w:rPr>
          <w:sz w:val="20"/>
          <w:szCs w:val="20"/>
        </w:rPr>
        <w:t>________________________</w:t>
      </w:r>
    </w:p>
    <w:p w14:paraId="1AE199A4" w14:textId="77777777" w:rsidR="007D0B54" w:rsidRPr="00561526" w:rsidRDefault="007D0B54" w:rsidP="00C67DE1">
      <w:pPr>
        <w:spacing w:line="360" w:lineRule="auto"/>
        <w:rPr>
          <w:sz w:val="20"/>
          <w:szCs w:val="20"/>
        </w:rPr>
      </w:pPr>
      <w:r w:rsidRPr="00561526">
        <w:rPr>
          <w:sz w:val="20"/>
          <w:szCs w:val="20"/>
        </w:rPr>
        <w:t>________________________</w:t>
      </w:r>
    </w:p>
    <w:p w14:paraId="5BCFDC47" w14:textId="77777777" w:rsidR="007D0B54" w:rsidRPr="00561526" w:rsidRDefault="007D0B54" w:rsidP="00C67DE1">
      <w:pPr>
        <w:spacing w:line="360" w:lineRule="auto"/>
        <w:rPr>
          <w:sz w:val="20"/>
          <w:szCs w:val="20"/>
        </w:rPr>
      </w:pPr>
      <w:r w:rsidRPr="00561526">
        <w:rPr>
          <w:sz w:val="20"/>
          <w:szCs w:val="20"/>
        </w:rPr>
        <w:t>________________________</w:t>
      </w:r>
    </w:p>
    <w:p w14:paraId="5042765E" w14:textId="77777777" w:rsidR="007D0B54" w:rsidRPr="00561526" w:rsidRDefault="007D0B54" w:rsidP="00C67DE1">
      <w:pPr>
        <w:rPr>
          <w:sz w:val="20"/>
          <w:szCs w:val="20"/>
        </w:rPr>
      </w:pPr>
    </w:p>
    <w:p w14:paraId="20C3E78A" w14:textId="77777777" w:rsidR="00EF5ECD" w:rsidRPr="00561526" w:rsidRDefault="00EF5ECD" w:rsidP="00C67DE1">
      <w:pPr>
        <w:rPr>
          <w:sz w:val="20"/>
          <w:szCs w:val="20"/>
        </w:rPr>
      </w:pPr>
    </w:p>
    <w:p w14:paraId="6836769B" w14:textId="1182041A" w:rsidR="00B54968" w:rsidRPr="00B54968" w:rsidRDefault="00B54968" w:rsidP="00B54968">
      <w:pPr>
        <w:ind w:left="5670"/>
        <w:rPr>
          <w:sz w:val="20"/>
          <w:szCs w:val="20"/>
          <w:lang w:val="it-CH"/>
        </w:rPr>
      </w:pPr>
      <w:r w:rsidRPr="00B54968">
        <w:rPr>
          <w:sz w:val="20"/>
          <w:szCs w:val="20"/>
          <w:lang w:val="it-CH"/>
        </w:rPr>
        <w:t xml:space="preserve">Fiscal General de la República, </w:t>
      </w:r>
      <w:r>
        <w:rPr>
          <w:sz w:val="20"/>
          <w:szCs w:val="20"/>
          <w:lang w:val="it-CH"/>
        </w:rPr>
        <w:br/>
      </w:r>
      <w:r w:rsidRPr="00B54968">
        <w:rPr>
          <w:sz w:val="20"/>
          <w:szCs w:val="20"/>
          <w:lang w:val="it-CH"/>
        </w:rPr>
        <w:t>Tarek William Saab</w:t>
      </w:r>
    </w:p>
    <w:p w14:paraId="6FF7D074" w14:textId="77777777" w:rsidR="002B051A" w:rsidRPr="00561526" w:rsidRDefault="002B051A" w:rsidP="002B051A">
      <w:pPr>
        <w:spacing w:after="40"/>
        <w:ind w:left="5670"/>
        <w:rPr>
          <w:sz w:val="16"/>
          <w:szCs w:val="16"/>
          <w:lang w:val="it-CH"/>
        </w:rPr>
      </w:pPr>
      <w:r w:rsidRPr="00561526">
        <w:rPr>
          <w:sz w:val="16"/>
          <w:szCs w:val="16"/>
          <w:lang w:val="it-CH"/>
        </w:rPr>
        <w:t>Edificio Sede Principal del Ministerio Público,</w:t>
      </w:r>
      <w:r w:rsidRPr="00561526">
        <w:rPr>
          <w:sz w:val="16"/>
          <w:szCs w:val="16"/>
          <w:lang w:val="it-CH"/>
        </w:rPr>
        <w:br/>
        <w:t xml:space="preserve">Esquinas de Misericordia a Pele El Ojo Avenida México </w:t>
      </w:r>
      <w:r w:rsidRPr="00561526">
        <w:rPr>
          <w:sz w:val="16"/>
          <w:szCs w:val="16"/>
          <w:lang w:val="it-CH"/>
        </w:rPr>
        <w:br/>
        <w:t>Caracas, Venezuela</w:t>
      </w:r>
    </w:p>
    <w:p w14:paraId="23331E3D" w14:textId="3B08FAC1" w:rsidR="007D0B54" w:rsidRPr="00561526" w:rsidRDefault="002B051A" w:rsidP="00B54968">
      <w:pPr>
        <w:ind w:left="5670"/>
        <w:rPr>
          <w:sz w:val="20"/>
          <w:szCs w:val="20"/>
          <w:lang w:val="it-CH"/>
        </w:rPr>
      </w:pPr>
      <w:bookmarkStart w:id="0" w:name="_Hlk174348230"/>
      <w:r w:rsidRPr="00561526">
        <w:rPr>
          <w:b/>
          <w:bCs/>
          <w:sz w:val="20"/>
          <w:szCs w:val="20"/>
        </w:rPr>
        <w:t>Twitter/X: @TarekWiliamSaab</w:t>
      </w:r>
      <w:r w:rsidR="00B54968">
        <w:rPr>
          <w:b/>
          <w:bCs/>
          <w:sz w:val="20"/>
          <w:szCs w:val="20"/>
        </w:rPr>
        <w:br/>
      </w:r>
      <w:r w:rsidR="00B54968" w:rsidRPr="00B54968">
        <w:rPr>
          <w:sz w:val="20"/>
          <w:szCs w:val="20"/>
          <w:lang w:val="it-CH"/>
        </w:rPr>
        <w:t>E</w:t>
      </w:r>
      <w:r w:rsidR="00B54968">
        <w:rPr>
          <w:sz w:val="20"/>
          <w:szCs w:val="20"/>
          <w:lang w:val="it-CH"/>
        </w:rPr>
        <w:t>-</w:t>
      </w:r>
      <w:r w:rsidR="00B54968" w:rsidRPr="00B54968">
        <w:rPr>
          <w:sz w:val="20"/>
          <w:szCs w:val="20"/>
          <w:lang w:val="it-CH"/>
        </w:rPr>
        <w:t xml:space="preserve">mail: </w:t>
      </w:r>
      <w:hyperlink r:id="rId8" w:history="1">
        <w:r w:rsidR="00B54968" w:rsidRPr="00FC3388">
          <w:rPr>
            <w:rStyle w:val="Hyperlink"/>
            <w:sz w:val="20"/>
            <w:szCs w:val="20"/>
            <w:lang w:val="it-CH"/>
          </w:rPr>
          <w:t>ministeriopublico@mp.gob.ve</w:t>
        </w:r>
      </w:hyperlink>
      <w:r w:rsidR="00B54968">
        <w:rPr>
          <w:sz w:val="20"/>
          <w:szCs w:val="20"/>
          <w:lang w:val="it-CH"/>
        </w:rPr>
        <w:t xml:space="preserve"> </w:t>
      </w:r>
      <w:bookmarkEnd w:id="0"/>
    </w:p>
    <w:p w14:paraId="7B1BBEAE" w14:textId="3BE67EAC" w:rsidR="007D0B54" w:rsidRPr="00561526" w:rsidRDefault="007D0B54" w:rsidP="00C67DE1">
      <w:pPr>
        <w:spacing w:before="840" w:after="840"/>
        <w:ind w:left="5670"/>
        <w:rPr>
          <w:sz w:val="20"/>
          <w:szCs w:val="20"/>
          <w:lang w:val="it-CH"/>
        </w:rPr>
      </w:pPr>
      <w:r w:rsidRPr="00561526">
        <w:rPr>
          <w:sz w:val="20"/>
          <w:szCs w:val="20"/>
        </w:rPr>
        <w:t>________________________</w:t>
      </w:r>
    </w:p>
    <w:p w14:paraId="726F2613" w14:textId="77777777" w:rsidR="007C6484" w:rsidRPr="00561526" w:rsidRDefault="007C6484" w:rsidP="00C67DE1">
      <w:pPr>
        <w:pStyle w:val="AbschnittAbstandimText"/>
        <w:spacing w:after="0"/>
        <w:rPr>
          <w:sz w:val="20"/>
          <w:szCs w:val="20"/>
          <w:lang w:val="it-CH"/>
        </w:rPr>
      </w:pPr>
    </w:p>
    <w:p w14:paraId="4F05DCB6" w14:textId="7D4BAFCF" w:rsidR="00B54968" w:rsidRPr="00B54968" w:rsidRDefault="00B54968" w:rsidP="00B54968">
      <w:pPr>
        <w:pStyle w:val="AbschnittAbstandimText"/>
        <w:rPr>
          <w:sz w:val="20"/>
          <w:szCs w:val="20"/>
        </w:rPr>
      </w:pPr>
      <w:r w:rsidRPr="00B54968">
        <w:rPr>
          <w:sz w:val="20"/>
          <w:szCs w:val="20"/>
        </w:rPr>
        <w:t>Señor Fiscal General de la República,</w:t>
      </w:r>
    </w:p>
    <w:p w14:paraId="6FFFEC33" w14:textId="081A876A" w:rsidR="00B54968" w:rsidRPr="00B54968" w:rsidRDefault="00B54968" w:rsidP="00B54968">
      <w:pPr>
        <w:pStyle w:val="AbschnittAbstandimText"/>
        <w:rPr>
          <w:sz w:val="20"/>
          <w:szCs w:val="20"/>
        </w:rPr>
      </w:pPr>
      <w:r w:rsidRPr="00B54968">
        <w:rPr>
          <w:b/>
          <w:bCs/>
          <w:sz w:val="20"/>
          <w:szCs w:val="20"/>
        </w:rPr>
        <w:t>Los anuncios oficiales de la detención de más de dos mil personas por ejercer sus derechos a la reunión pacífica, libertad de expresión, y participación política son deplorables</w:t>
      </w:r>
      <w:r w:rsidRPr="00B54968">
        <w:rPr>
          <w:sz w:val="20"/>
          <w:szCs w:val="20"/>
        </w:rPr>
        <w:t>. Entre estas personas, hay más de 100 adolescentes, de edades entre los 13 y 17 años, y al menos 16 personas con alguna discapacidad, que han sido víctimas de esta ola de represión. La protesta debe protegerse, no castigarse.</w:t>
      </w:r>
    </w:p>
    <w:p w14:paraId="75B9E86F" w14:textId="7C401C73" w:rsidR="00B54968" w:rsidRPr="00B54968" w:rsidRDefault="00B54968" w:rsidP="00B54968">
      <w:pPr>
        <w:pStyle w:val="AbschnittAbstandimText"/>
        <w:rPr>
          <w:sz w:val="20"/>
          <w:szCs w:val="20"/>
        </w:rPr>
      </w:pPr>
      <w:r w:rsidRPr="00B54968">
        <w:rPr>
          <w:sz w:val="20"/>
          <w:szCs w:val="20"/>
        </w:rPr>
        <w:t>Preocupa en extremo que prácticamente ninguna de estas personas, incluidas adolescentes y personas en situación de vulnerabilidad como mujeres jóvenes embarazadas, sufran la falta total de garantías del debido proceso, como la incomunicación con sus familiares, la negación de defensa de su representación legal de confianza, y traslados injustificados a prisiones de máxima seguridad. Es alarmante saber de los riesgos reales que enfrentan estos miles de personas de sufrir malos tratos o incluso tortura.</w:t>
      </w:r>
    </w:p>
    <w:p w14:paraId="2363A107" w14:textId="70919D38" w:rsidR="00B54968" w:rsidRPr="00B54968" w:rsidRDefault="00B54968" w:rsidP="00B54968">
      <w:pPr>
        <w:pStyle w:val="AbschnittAbstandimText"/>
        <w:rPr>
          <w:sz w:val="20"/>
          <w:szCs w:val="20"/>
        </w:rPr>
      </w:pPr>
      <w:r w:rsidRPr="00B54968">
        <w:rPr>
          <w:sz w:val="20"/>
          <w:szCs w:val="20"/>
        </w:rPr>
        <w:t>Las detenciones, torturas, muertes, uso excesivo de la fuerza, practicadas arbitrariamente y con impunidad son características de una política de represión que existe hace años, cuyo objetivo es silenciar la disidencia, incluida la protesta. Es importante recordar que tanto la Misión de Determinación de los Hechos de la ONU como la Fiscalía de la Corte Penal Internacional han establecido que los crímenes cometidos en Venezuela parecen constituir crímenes de lesa humanidad, los cuales no prescriben.</w:t>
      </w:r>
    </w:p>
    <w:p w14:paraId="74938195" w14:textId="4B72D597" w:rsidR="00B54968" w:rsidRPr="00B54968" w:rsidRDefault="00B54968" w:rsidP="00B54968">
      <w:pPr>
        <w:pStyle w:val="AbschnittAbstandimText"/>
        <w:rPr>
          <w:b/>
          <w:bCs/>
          <w:sz w:val="20"/>
          <w:szCs w:val="20"/>
        </w:rPr>
      </w:pPr>
      <w:r w:rsidRPr="00B54968">
        <w:rPr>
          <w:b/>
          <w:bCs/>
          <w:sz w:val="20"/>
          <w:szCs w:val="20"/>
        </w:rPr>
        <w:t>Por todo lo anterior, le exigimos que proteja a quienes ejercen el derecho a la reunión pacífica, que libere de inmediato a todas las personas detenidas por protestar, y proteja a aquellas personas en situaciones de vulnerabilidad por su edad, vivir con alguna discapacidad, o condiciones de salud graves o crónicas.</w:t>
      </w:r>
    </w:p>
    <w:p w14:paraId="59DF26B1" w14:textId="77777777" w:rsidR="00B54968" w:rsidRPr="00B54968" w:rsidRDefault="00B54968" w:rsidP="00B54968">
      <w:pPr>
        <w:pStyle w:val="AbschnittAbstandimText"/>
        <w:rPr>
          <w:sz w:val="20"/>
          <w:szCs w:val="20"/>
        </w:rPr>
      </w:pPr>
    </w:p>
    <w:p w14:paraId="60F64B7C" w14:textId="60DC2DFD" w:rsidR="00131D96" w:rsidRPr="00561526" w:rsidRDefault="00B54968" w:rsidP="00B54968">
      <w:pPr>
        <w:pStyle w:val="AbschnittAbstandimText"/>
        <w:tabs>
          <w:tab w:val="clear" w:pos="6085"/>
        </w:tabs>
        <w:spacing w:after="0"/>
        <w:rPr>
          <w:sz w:val="20"/>
          <w:szCs w:val="20"/>
          <w:lang w:val="it-CH"/>
        </w:rPr>
      </w:pPr>
      <w:r w:rsidRPr="00B54968">
        <w:rPr>
          <w:sz w:val="20"/>
          <w:szCs w:val="20"/>
        </w:rPr>
        <w:t>Atentamente,</w:t>
      </w:r>
    </w:p>
    <w:p w14:paraId="63BACF9A" w14:textId="77777777" w:rsidR="007D0B54" w:rsidRPr="00561526" w:rsidRDefault="007D0B54" w:rsidP="00C67DE1">
      <w:pPr>
        <w:spacing w:before="360"/>
        <w:rPr>
          <w:sz w:val="20"/>
          <w:szCs w:val="20"/>
        </w:rPr>
      </w:pPr>
      <w:r w:rsidRPr="00561526">
        <w:rPr>
          <w:sz w:val="20"/>
          <w:szCs w:val="20"/>
        </w:rPr>
        <w:t>________________________</w:t>
      </w:r>
    </w:p>
    <w:p w14:paraId="10BB34F1" w14:textId="77777777" w:rsidR="00881147" w:rsidRPr="0014306C" w:rsidRDefault="00097F8C" w:rsidP="00C67DE1">
      <w:pPr>
        <w:rPr>
          <w:sz w:val="20"/>
          <w:szCs w:val="20"/>
          <w:lang w:val="fr-FR"/>
        </w:rPr>
      </w:pPr>
      <w:r w:rsidRPr="00561526">
        <w:rPr>
          <w:noProof/>
          <w:sz w:val="20"/>
          <w:szCs w:val="20"/>
          <w:lang w:val="fr-FR"/>
        </w:rPr>
        <mc:AlternateContent>
          <mc:Choice Requires="wps">
            <w:drawing>
              <wp:anchor distT="0" distB="0" distL="114300" distR="114300" simplePos="0" relativeHeight="251658240" behindDoc="0" locked="1" layoutInCell="0" allowOverlap="0" wp14:anchorId="444D2E38" wp14:editId="5FF2FF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4B9" w14:textId="6C8FE028" w:rsidR="00097F8C" w:rsidRPr="002222A4" w:rsidRDefault="00B54968" w:rsidP="00FA0F34">
                            <w:pPr>
                              <w:spacing w:after="40"/>
                              <w:ind w:left="57"/>
                              <w:rPr>
                                <w:b/>
                              </w:rPr>
                            </w:pPr>
                            <w:r>
                              <w:rPr>
                                <w:b/>
                              </w:rPr>
                              <w:t>C</w:t>
                            </w:r>
                            <w:r w:rsidR="00097F8C" w:rsidRPr="002B051A">
                              <w:rPr>
                                <w:b/>
                              </w:rPr>
                              <w:t>opi</w:t>
                            </w:r>
                            <w:r>
                              <w:rPr>
                                <w:b/>
                              </w:rPr>
                              <w:t>a</w:t>
                            </w:r>
                          </w:p>
                          <w:p w14:paraId="0D219C2A" w14:textId="77777777" w:rsidR="002B051A" w:rsidRPr="00C15F4F" w:rsidRDefault="002B051A" w:rsidP="002B051A">
                            <w:pPr>
                              <w:ind w:left="57"/>
                              <w:rPr>
                                <w:sz w:val="16"/>
                                <w:szCs w:val="16"/>
                              </w:rPr>
                            </w:pPr>
                            <w:r w:rsidRPr="00C15F4F">
                              <w:rPr>
                                <w:sz w:val="16"/>
                                <w:szCs w:val="16"/>
                              </w:rPr>
                              <w:t>Botschaft der Bolivarischen Republik Venezuela, Waldeggstrasse 47, Postfach 237, 3097 Liebefeld</w:t>
                            </w:r>
                          </w:p>
                          <w:p w14:paraId="44B39212" w14:textId="35C06642" w:rsidR="00CF68A0" w:rsidRPr="00CF68A0" w:rsidRDefault="002B051A" w:rsidP="00CF68A0">
                            <w:pPr>
                              <w:ind w:left="57"/>
                              <w:rPr>
                                <w:sz w:val="16"/>
                                <w:szCs w:val="16"/>
                              </w:rPr>
                            </w:pPr>
                            <w:r w:rsidRPr="00C15F4F">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D2E3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43D74B9" w14:textId="6C8FE028" w:rsidR="00097F8C" w:rsidRPr="002222A4" w:rsidRDefault="00B54968" w:rsidP="00FA0F34">
                      <w:pPr>
                        <w:spacing w:after="40"/>
                        <w:ind w:left="57"/>
                        <w:rPr>
                          <w:b/>
                        </w:rPr>
                      </w:pPr>
                      <w:r>
                        <w:rPr>
                          <w:b/>
                        </w:rPr>
                        <w:t>C</w:t>
                      </w:r>
                      <w:r w:rsidR="00097F8C" w:rsidRPr="002B051A">
                        <w:rPr>
                          <w:b/>
                        </w:rPr>
                        <w:t>opi</w:t>
                      </w:r>
                      <w:r>
                        <w:rPr>
                          <w:b/>
                        </w:rPr>
                        <w:t>a</w:t>
                      </w:r>
                    </w:p>
                    <w:p w14:paraId="0D219C2A" w14:textId="77777777" w:rsidR="002B051A" w:rsidRPr="00C15F4F" w:rsidRDefault="002B051A" w:rsidP="002B051A">
                      <w:pPr>
                        <w:ind w:left="57"/>
                        <w:rPr>
                          <w:sz w:val="16"/>
                          <w:szCs w:val="16"/>
                        </w:rPr>
                      </w:pPr>
                      <w:r w:rsidRPr="00C15F4F">
                        <w:rPr>
                          <w:sz w:val="16"/>
                          <w:szCs w:val="16"/>
                        </w:rPr>
                        <w:t>Botschaft der Bolivarischen Republik Venezuela, Waldeggstrasse 47, Postfach 237, 3097 Liebefeld</w:t>
                      </w:r>
                    </w:p>
                    <w:p w14:paraId="44B39212" w14:textId="35C06642" w:rsidR="00CF68A0" w:rsidRPr="00CF68A0" w:rsidRDefault="002B051A" w:rsidP="00CF68A0">
                      <w:pPr>
                        <w:ind w:left="57"/>
                        <w:rPr>
                          <w:sz w:val="16"/>
                          <w:szCs w:val="16"/>
                        </w:rPr>
                      </w:pPr>
                      <w:r w:rsidRPr="00C15F4F">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3D9B0" w14:textId="77777777" w:rsidR="002929A6" w:rsidRPr="008702FA" w:rsidRDefault="002929A6" w:rsidP="00553907">
      <w:r w:rsidRPr="008702FA">
        <w:separator/>
      </w:r>
    </w:p>
  </w:endnote>
  <w:endnote w:type="continuationSeparator" w:id="0">
    <w:p w14:paraId="095492A7" w14:textId="77777777" w:rsidR="002929A6" w:rsidRPr="008702FA" w:rsidRDefault="002929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B4E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29CFC1" wp14:editId="5213D01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551C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D23E0CB" wp14:editId="4473BA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784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B4F9DC" wp14:editId="07E239C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E48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D0D0" w14:textId="77777777" w:rsidR="002929A6" w:rsidRPr="008702FA" w:rsidRDefault="002929A6" w:rsidP="00553907">
      <w:r w:rsidRPr="008702FA">
        <w:separator/>
      </w:r>
    </w:p>
  </w:footnote>
  <w:footnote w:type="continuationSeparator" w:id="0">
    <w:p w14:paraId="4B3623D8" w14:textId="77777777" w:rsidR="002929A6" w:rsidRPr="008702FA" w:rsidRDefault="002929A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1A"/>
    <w:rsid w:val="0003368C"/>
    <w:rsid w:val="00040CB3"/>
    <w:rsid w:val="0004184B"/>
    <w:rsid w:val="00044053"/>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214"/>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29A6"/>
    <w:rsid w:val="002979AA"/>
    <w:rsid w:val="002B051A"/>
    <w:rsid w:val="002B13A7"/>
    <w:rsid w:val="002B447C"/>
    <w:rsid w:val="002D37D6"/>
    <w:rsid w:val="002D382D"/>
    <w:rsid w:val="002D7070"/>
    <w:rsid w:val="002E53AD"/>
    <w:rsid w:val="002E6431"/>
    <w:rsid w:val="0030351B"/>
    <w:rsid w:val="003053CD"/>
    <w:rsid w:val="00307491"/>
    <w:rsid w:val="00312368"/>
    <w:rsid w:val="0032219D"/>
    <w:rsid w:val="00330C3E"/>
    <w:rsid w:val="0033126D"/>
    <w:rsid w:val="00344EA9"/>
    <w:rsid w:val="0036660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2AF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1526"/>
    <w:rsid w:val="00571037"/>
    <w:rsid w:val="005864A0"/>
    <w:rsid w:val="00595256"/>
    <w:rsid w:val="00595975"/>
    <w:rsid w:val="005A12CB"/>
    <w:rsid w:val="005A4E73"/>
    <w:rsid w:val="005B2BBF"/>
    <w:rsid w:val="005D6620"/>
    <w:rsid w:val="005E5E5F"/>
    <w:rsid w:val="005F6587"/>
    <w:rsid w:val="00600B0C"/>
    <w:rsid w:val="00602146"/>
    <w:rsid w:val="006058AB"/>
    <w:rsid w:val="00611A1C"/>
    <w:rsid w:val="006245CB"/>
    <w:rsid w:val="006273DE"/>
    <w:rsid w:val="006359FF"/>
    <w:rsid w:val="0064214E"/>
    <w:rsid w:val="006424C4"/>
    <w:rsid w:val="0065282F"/>
    <w:rsid w:val="00652B76"/>
    <w:rsid w:val="00656171"/>
    <w:rsid w:val="006672F2"/>
    <w:rsid w:val="00667F88"/>
    <w:rsid w:val="0067639B"/>
    <w:rsid w:val="006817FA"/>
    <w:rsid w:val="00682249"/>
    <w:rsid w:val="00684E7D"/>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56A7"/>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4141"/>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56E"/>
    <w:rsid w:val="00AB1AA9"/>
    <w:rsid w:val="00AB42F5"/>
    <w:rsid w:val="00AB6B51"/>
    <w:rsid w:val="00AD72ED"/>
    <w:rsid w:val="00AE31DB"/>
    <w:rsid w:val="00AE381B"/>
    <w:rsid w:val="00AE7279"/>
    <w:rsid w:val="00AF1281"/>
    <w:rsid w:val="00B01A70"/>
    <w:rsid w:val="00B075FB"/>
    <w:rsid w:val="00B07E14"/>
    <w:rsid w:val="00B1349E"/>
    <w:rsid w:val="00B17C03"/>
    <w:rsid w:val="00B2036D"/>
    <w:rsid w:val="00B223DA"/>
    <w:rsid w:val="00B27E64"/>
    <w:rsid w:val="00B50C93"/>
    <w:rsid w:val="00B54968"/>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81A"/>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2C2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69BD6"/>
  <w15:docId w15:val="{8B9B6CBF-BDB1-47F7-8128-F1F5473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31871">
      <w:bodyDiv w:val="1"/>
      <w:marLeft w:val="0"/>
      <w:marRight w:val="0"/>
      <w:marTop w:val="0"/>
      <w:marBottom w:val="0"/>
      <w:divBdr>
        <w:top w:val="none" w:sz="0" w:space="0" w:color="auto"/>
        <w:left w:val="none" w:sz="0" w:space="0" w:color="auto"/>
        <w:bottom w:val="none" w:sz="0" w:space="0" w:color="auto"/>
        <w:right w:val="none" w:sz="0" w:space="0" w:color="auto"/>
      </w:divBdr>
    </w:div>
    <w:div w:id="4731095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iopublico@mp.gob.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309</Words>
  <Characters>1918</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8</cp:revision>
  <cp:lastPrinted>1899-12-31T23:00:00Z</cp:lastPrinted>
  <dcterms:created xsi:type="dcterms:W3CDTF">2024-08-09T13:35:00Z</dcterms:created>
  <dcterms:modified xsi:type="dcterms:W3CDTF">2024-08-12T07:45:00Z</dcterms:modified>
</cp:coreProperties>
</file>