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27913" w14:paraId="69BF68C6" w14:textId="77777777" w:rsidTr="00F52C4A">
        <w:trPr>
          <w:cantSplit/>
        </w:trPr>
        <w:tc>
          <w:tcPr>
            <w:tcW w:w="5000" w:type="pct"/>
            <w:gridSpan w:val="3"/>
            <w:noWrap/>
            <w:vAlign w:val="center"/>
          </w:tcPr>
          <w:p w14:paraId="7AECCE9D" w14:textId="1FA77788" w:rsidR="0030351B" w:rsidRPr="00C27913" w:rsidRDefault="00623A23" w:rsidP="007A5FCA">
            <w:pPr>
              <w:pStyle w:val="INDEXDATUM"/>
            </w:pPr>
            <w:r w:rsidRPr="00623A23">
              <w:rPr>
                <w:b/>
                <w:bCs/>
                <w:highlight w:val="yellow"/>
                <w:lang w:val="it-CH"/>
              </w:rPr>
              <w:t>DéLai prolongé</w:t>
            </w:r>
            <w:r>
              <w:rPr>
                <w:lang w:val="it-CH"/>
              </w:rPr>
              <w:t xml:space="preserve"> / </w:t>
            </w:r>
            <w:r w:rsidR="00917E99" w:rsidRPr="00C27913">
              <w:rPr>
                <w:lang w:val="it-CH"/>
              </w:rPr>
              <w:t>AMR 41/7679/2024 – Mexique - 6 février 2024</w:t>
            </w:r>
          </w:p>
        </w:tc>
      </w:tr>
      <w:tr w:rsidR="0083606F" w:rsidRPr="00C27913" w14:paraId="147D3378" w14:textId="77777777" w:rsidTr="00F52C4A">
        <w:trPr>
          <w:cantSplit/>
          <w:trHeight w:val="20"/>
        </w:trPr>
        <w:tc>
          <w:tcPr>
            <w:tcW w:w="1442" w:type="pct"/>
            <w:noWrap/>
          </w:tcPr>
          <w:p w14:paraId="3C992970" w14:textId="77777777" w:rsidR="0083606F" w:rsidRPr="00C27913" w:rsidRDefault="0083606F" w:rsidP="002621D1">
            <w:pPr>
              <w:pStyle w:val="FURTHERINFO"/>
              <w:spacing w:after="120"/>
            </w:pPr>
            <w:r w:rsidRPr="00C27913">
              <w:t>URGENT ACTION</w:t>
            </w:r>
          </w:p>
        </w:tc>
        <w:tc>
          <w:tcPr>
            <w:tcW w:w="1891" w:type="pct"/>
          </w:tcPr>
          <w:p w14:paraId="5AD78DF8" w14:textId="77777777" w:rsidR="0083606F" w:rsidRPr="00C27913" w:rsidRDefault="0083606F" w:rsidP="002621D1">
            <w:pPr>
              <w:pStyle w:val="URGENTACTION16P"/>
              <w:spacing w:after="120"/>
            </w:pPr>
          </w:p>
        </w:tc>
        <w:tc>
          <w:tcPr>
            <w:tcW w:w="1667" w:type="pct"/>
          </w:tcPr>
          <w:p w14:paraId="1A6E4C98" w14:textId="0A4A9946" w:rsidR="0083606F" w:rsidRPr="00C27913" w:rsidRDefault="0083606F" w:rsidP="002621D1">
            <w:pPr>
              <w:pStyle w:val="UA00000"/>
              <w:spacing w:after="120"/>
            </w:pPr>
            <w:r w:rsidRPr="00C27913">
              <w:t>UA 0</w:t>
            </w:r>
            <w:r w:rsidR="00917E99" w:rsidRPr="00C27913">
              <w:t>10</w:t>
            </w:r>
            <w:r w:rsidRPr="00C27913">
              <w:t>/</w:t>
            </w:r>
            <w:r w:rsidR="00917E99" w:rsidRPr="00C27913">
              <w:t>24</w:t>
            </w:r>
          </w:p>
        </w:tc>
      </w:tr>
      <w:tr w:rsidR="0030351B" w:rsidRPr="00C27913" w14:paraId="18399EA6" w14:textId="77777777" w:rsidTr="00F52C4A">
        <w:trPr>
          <w:cantSplit/>
        </w:trPr>
        <w:tc>
          <w:tcPr>
            <w:tcW w:w="5000" w:type="pct"/>
            <w:gridSpan w:val="3"/>
            <w:noWrap/>
            <w:vAlign w:val="bottom"/>
          </w:tcPr>
          <w:p w14:paraId="222C4AAD" w14:textId="3AA62F48" w:rsidR="0030351B" w:rsidRPr="00C27913" w:rsidRDefault="00917E99" w:rsidP="0064214E">
            <w:pPr>
              <w:pStyle w:val="TITEL100"/>
              <w:rPr>
                <w:szCs w:val="32"/>
                <w:lang w:val="fr-FR"/>
              </w:rPr>
            </w:pPr>
            <w:r w:rsidRPr="00C27913">
              <w:rPr>
                <w:lang w:val="it-CH"/>
              </w:rPr>
              <w:t>Enquêtes sur la disparition d'étudiants en danger</w:t>
            </w:r>
          </w:p>
        </w:tc>
      </w:tr>
      <w:tr w:rsidR="0030351B" w:rsidRPr="00C27913" w14:paraId="7F1881B5" w14:textId="77777777" w:rsidTr="00F52C4A">
        <w:trPr>
          <w:cantSplit/>
        </w:trPr>
        <w:tc>
          <w:tcPr>
            <w:tcW w:w="5000" w:type="pct"/>
            <w:gridSpan w:val="3"/>
            <w:noWrap/>
          </w:tcPr>
          <w:p w14:paraId="75880AF0" w14:textId="1E8F19A9" w:rsidR="0030351B" w:rsidRPr="00C27913" w:rsidRDefault="00917E99" w:rsidP="002364C8">
            <w:pPr>
              <w:pStyle w:val="LAND"/>
            </w:pPr>
            <w:r w:rsidRPr="00C27913">
              <w:rPr>
                <w:lang w:val="it-CH"/>
              </w:rPr>
              <w:t>MEXIQUE</w:t>
            </w:r>
          </w:p>
        </w:tc>
      </w:tr>
    </w:tbl>
    <w:p w14:paraId="5C2BD4FF" w14:textId="77777777" w:rsidR="00917E99" w:rsidRPr="00C27913" w:rsidRDefault="00917E99" w:rsidP="00C27913">
      <w:pPr>
        <w:pStyle w:val="LeadBeschreibung"/>
        <w:rPr>
          <w:lang w:val="fr-CH"/>
        </w:rPr>
      </w:pPr>
      <w:r w:rsidRPr="00C27913">
        <w:rPr>
          <w:lang w:val="fr-CH"/>
        </w:rPr>
        <w:t>L'enquête sur la disparition de 43 étudiants, le 26 septembre 2014, est toujours en cours. Leurs proches et les organisations qui les soutiennent ont demandé à plusieurs reprises au gouvernement d'Andrés Manuel López Obrador de veiller à ce que les forces armées fournissent 800 documents cruciaux pour les enquêtes. Nous exhortons l'État mexicain à livrer tous les documents relatifs à la disparition de ces 43 étudiants, afin que les familles des victimes puissent connaître la vérité et que les responsables présumés soient poursuivis.</w:t>
      </w:r>
    </w:p>
    <w:p w14:paraId="731CA7DA" w14:textId="34CA319D" w:rsidR="00917E99" w:rsidRPr="00C27913" w:rsidRDefault="00917E99" w:rsidP="00C27913">
      <w:pPr>
        <w:pStyle w:val="berschrift"/>
        <w:spacing w:before="240"/>
        <w:rPr>
          <w:lang w:val="fr-CH"/>
        </w:rPr>
      </w:pPr>
      <w:r w:rsidRPr="00C27913">
        <w:rPr>
          <w:lang w:val="fr-CH"/>
        </w:rPr>
        <w:t>COMPLÉMENT D’INFORMATION</w:t>
      </w:r>
    </w:p>
    <w:p w14:paraId="635DFEB2" w14:textId="77777777" w:rsidR="00917E99" w:rsidRPr="00C27913" w:rsidRDefault="00917E99" w:rsidP="00917E99">
      <w:pPr>
        <w:pStyle w:val="AbschnittAbstandimText"/>
        <w:rPr>
          <w:sz w:val="17"/>
          <w:szCs w:val="17"/>
          <w:lang w:val="fr-CH"/>
        </w:rPr>
      </w:pPr>
      <w:r w:rsidRPr="00C27913">
        <w:rPr>
          <w:sz w:val="17"/>
          <w:szCs w:val="17"/>
          <w:lang w:val="fr-CH"/>
        </w:rPr>
        <w:t>Le 26 septembre 2014, 43 étudiants de l'École normale rurale d'Ayotzinapa, à Iguala, dans l'État de Guerrero (Mexique), ont disparu. En 2018, le gouvernement fédéral actuel a repris les enquêtes et tenté de les relancer. À cette fin, le gouvernement mexicain a créé la Commission pour la vérité et l'accès à la justice, et l'Unité spéciale d'enquête et de procédure pour l'affaire d’Ayotzinapa. Des organisations internationales de défense des droits humains ont également collaboré aux enquêtes, en particulier la Commission interaméricaine des droits de l'homme (CIDH), par l'intermédiaire du Groupe interdisciplinaire d'experts indépendants (GIEI).</w:t>
      </w:r>
    </w:p>
    <w:p w14:paraId="2800D3A0" w14:textId="77777777" w:rsidR="00917E99" w:rsidRPr="00C27913" w:rsidRDefault="00917E99" w:rsidP="00917E99">
      <w:pPr>
        <w:pStyle w:val="AbschnittAbstandimText"/>
        <w:rPr>
          <w:sz w:val="17"/>
          <w:szCs w:val="17"/>
          <w:lang w:val="fr-CH"/>
        </w:rPr>
      </w:pPr>
      <w:r w:rsidRPr="00C27913">
        <w:rPr>
          <w:sz w:val="17"/>
          <w:szCs w:val="17"/>
          <w:lang w:val="fr-CH"/>
        </w:rPr>
        <w:t>Les derniers résultats des enquêtes ont montré la possible omission ou participation des forces armées dans la disparition des 43 étudiants. Il existe par exemple des preuves : que des agents des renseignement militaires se sont infiltrés dans l'École normale rurale d'Ayotzinapa en tant qu'étudiants, et ont surveillé les étudiants disparus après qu'ils ont quitté l'école ; que d'autres agents de l'unité des renseignements de l'armée ont suivi les étudiants à Iguala ; que d'autres agents militaires ont surveillé les étudiants entre leur arrivée à Iguala et leur disparition ; que diverses voitures de police ont patrouillé dans les zones où les étudiants ont été attaqués, et ont pris contact avec certains étudiants sans leur apporter d'aide.</w:t>
      </w:r>
    </w:p>
    <w:p w14:paraId="42C35640" w14:textId="77777777" w:rsidR="00917E99" w:rsidRPr="00C27913" w:rsidRDefault="00917E99" w:rsidP="00917E99">
      <w:pPr>
        <w:pStyle w:val="AbschnittAbstandimText"/>
        <w:rPr>
          <w:sz w:val="17"/>
          <w:szCs w:val="17"/>
          <w:lang w:val="fr-CH"/>
        </w:rPr>
      </w:pPr>
      <w:r w:rsidRPr="00C27913">
        <w:rPr>
          <w:sz w:val="17"/>
          <w:szCs w:val="17"/>
          <w:lang w:val="fr-CH"/>
        </w:rPr>
        <w:t>Malgré les progrès enregistrés dans ces enquêtes, le gouvernement fédéral n’a pas fourni les documents manquants concernant l'affaire d'Ayotzinapa. En 2023, le GIEI a signalé que le gouvernement a refusé de remettre 800 documents de l'armée, en particulier un document sur le transfert de 17 étudiants du poste de police municipal vers la périphérie d'Iguala, qui s’appuie sur les écoutes militaires des téléphones portables du directeur adjoint de la police locale et du chef du groupe criminel local Guerrero Unidos. Après le refus du gouvernement de fournir ces documents, le GIEI a abandonné les recherches. Les proches des victimes d'Ayotzinapa, qui ont connaissance de l’existence de ces documents, insistent depuis juillet 2023 pour qu'ils soient remis. Le sous-secrétaire aux Droits humains, à la population et aux migrations, Alejandro Encinas Rodríguez, a confirmé l'existence de ces documents. Alejandro Encinas Rodríguez a cependant démissionné en octobre 2023 et le gouvernement refuse de livrer ces documents.</w:t>
      </w:r>
    </w:p>
    <w:p w14:paraId="5AD0A6C5" w14:textId="77777777" w:rsidR="00917E99" w:rsidRPr="00C27913" w:rsidRDefault="00917E99" w:rsidP="00917E99">
      <w:pPr>
        <w:pStyle w:val="AbschnittAbstandimText"/>
        <w:rPr>
          <w:sz w:val="17"/>
          <w:szCs w:val="17"/>
          <w:lang w:val="fr-CH"/>
        </w:rPr>
      </w:pPr>
      <w:r w:rsidRPr="00C27913">
        <w:rPr>
          <w:sz w:val="17"/>
          <w:szCs w:val="17"/>
          <w:lang w:val="fr-CH"/>
        </w:rPr>
        <w:t>Depuis 2023, le président Andrés Manuel López Obrador a lancé une série d'attaques visant à discréditer les organisations de défense des droits humains qui conseillent les parents des 43 étudiants, telles que le Centre des droits humains Miguel Agustín Pro Juárez et le GIEI.</w:t>
      </w:r>
    </w:p>
    <w:p w14:paraId="6A8D6961" w14:textId="77777777" w:rsidR="005E5E5F" w:rsidRPr="00C27913" w:rsidRDefault="005E5E5F" w:rsidP="009468F4">
      <w:pPr>
        <w:pStyle w:val="berschrift"/>
        <w:rPr>
          <w:lang w:val="it-CH"/>
        </w:rPr>
      </w:pPr>
      <w:r w:rsidRPr="00C27913">
        <w:rPr>
          <w:lang w:val="it-CH"/>
        </w:rPr>
        <w:t>PASSEZ À L</w:t>
      </w:r>
      <w:r w:rsidR="00492ED1" w:rsidRPr="00C27913">
        <w:rPr>
          <w:lang w:val="it-CH"/>
        </w:rPr>
        <w:t>’</w:t>
      </w:r>
      <w:r w:rsidRPr="00C27913">
        <w:rPr>
          <w:lang w:val="it-CH"/>
        </w:rPr>
        <w:t>ACTION</w:t>
      </w:r>
    </w:p>
    <w:p w14:paraId="4E109E08" w14:textId="77777777" w:rsidR="005E5E5F" w:rsidRPr="00C27913" w:rsidRDefault="005E5E5F" w:rsidP="005E5E5F">
      <w:pPr>
        <w:numPr>
          <w:ilvl w:val="0"/>
          <w:numId w:val="16"/>
        </w:numPr>
        <w:ind w:left="357" w:hanging="357"/>
        <w:rPr>
          <w:color w:val="000000"/>
          <w:lang w:val="fr-CH"/>
        </w:rPr>
      </w:pPr>
      <w:r w:rsidRPr="00C27913">
        <w:rPr>
          <w:color w:val="000000"/>
          <w:lang w:val="fr-CH"/>
        </w:rPr>
        <w:t xml:space="preserve">Envoyez un appel </w:t>
      </w:r>
      <w:r w:rsidR="002365A5" w:rsidRPr="00C27913">
        <w:rPr>
          <w:color w:val="000000"/>
          <w:lang w:val="fr-CH"/>
        </w:rPr>
        <w:t xml:space="preserve">courtois </w:t>
      </w:r>
      <w:r w:rsidRPr="00C27913">
        <w:rPr>
          <w:color w:val="000000"/>
          <w:lang w:val="fr-CH"/>
        </w:rPr>
        <w:t xml:space="preserve">en utilisant vos propres mots ou en vous inspirant du </w:t>
      </w:r>
      <w:r w:rsidRPr="00C27913">
        <w:rPr>
          <w:b/>
          <w:color w:val="000000"/>
          <w:lang w:val="fr-CH"/>
        </w:rPr>
        <w:t>modèle de lettre</w:t>
      </w:r>
      <w:r w:rsidRPr="00C27913">
        <w:rPr>
          <w:bCs/>
          <w:color w:val="000000"/>
          <w:lang w:val="fr-CH"/>
        </w:rPr>
        <w:t xml:space="preserve"> </w:t>
      </w:r>
      <w:r w:rsidR="00923F24" w:rsidRPr="00C27913">
        <w:rPr>
          <w:bCs/>
          <w:color w:val="000000"/>
          <w:lang w:val="fr-CH"/>
        </w:rPr>
        <w:t xml:space="preserve">à la </w:t>
      </w:r>
      <w:r w:rsidR="00923F24" w:rsidRPr="00C27913">
        <w:rPr>
          <w:b/>
          <w:color w:val="000000"/>
          <w:lang w:val="fr-CH"/>
        </w:rPr>
        <w:t>page 2</w:t>
      </w:r>
      <w:r w:rsidRPr="00C27913">
        <w:rPr>
          <w:color w:val="000000"/>
          <w:lang w:val="fr-CH"/>
        </w:rPr>
        <w:t>.</w:t>
      </w:r>
    </w:p>
    <w:p w14:paraId="6E8B730B" w14:textId="6887B486" w:rsidR="005E5E5F" w:rsidRPr="00C27913" w:rsidRDefault="005E5E5F" w:rsidP="005E5E5F">
      <w:pPr>
        <w:numPr>
          <w:ilvl w:val="0"/>
          <w:numId w:val="16"/>
        </w:numPr>
        <w:ind w:left="357" w:hanging="357"/>
        <w:rPr>
          <w:lang w:val="fr-FR"/>
        </w:rPr>
      </w:pPr>
      <w:r w:rsidRPr="00C27913">
        <w:rPr>
          <w:lang w:val="fr-FR"/>
        </w:rPr>
        <w:t>Merci d'agir dans les plus brefs délais, avant le</w:t>
      </w:r>
      <w:r w:rsidRPr="00C27913">
        <w:rPr>
          <w:rFonts w:cs="Arial"/>
          <w:b/>
          <w:lang w:val="fr-FR"/>
        </w:rPr>
        <w:t xml:space="preserve"> </w:t>
      </w:r>
      <w:r w:rsidR="00623A23">
        <w:rPr>
          <w:b/>
          <w:bCs/>
          <w:u w:val="single"/>
          <w:lang w:val="it-CH"/>
        </w:rPr>
        <w:t>31</w:t>
      </w:r>
      <w:r w:rsidR="00917E99" w:rsidRPr="00C27913">
        <w:rPr>
          <w:b/>
          <w:bCs/>
          <w:u w:val="single"/>
          <w:lang w:val="it-CH"/>
        </w:rPr>
        <w:t xml:space="preserve"> </w:t>
      </w:r>
      <w:r w:rsidR="00917E99" w:rsidRPr="00623A23">
        <w:rPr>
          <w:b/>
          <w:bCs/>
          <w:u w:val="single"/>
          <w:lang w:val="it-CH"/>
        </w:rPr>
        <w:t>mai</w:t>
      </w:r>
      <w:r w:rsidR="00917E99" w:rsidRPr="00623A23">
        <w:rPr>
          <w:b/>
          <w:bCs/>
          <w:lang w:val="it-CH"/>
        </w:rPr>
        <w:t xml:space="preserve"> </w:t>
      </w:r>
      <w:r w:rsidR="00623A23" w:rsidRPr="00623A23">
        <w:rPr>
          <w:b/>
          <w:bCs/>
          <w:lang w:val="it-CH"/>
        </w:rPr>
        <w:t>(= délai prolongé)</w:t>
      </w:r>
      <w:r w:rsidR="00623A23">
        <w:rPr>
          <w:lang w:val="it-CH"/>
        </w:rPr>
        <w:t xml:space="preserve"> </w:t>
      </w:r>
      <w:r w:rsidRPr="00C27913">
        <w:rPr>
          <w:lang w:val="fr-FR"/>
        </w:rPr>
        <w:t>20</w:t>
      </w:r>
      <w:r w:rsidR="00D01184" w:rsidRPr="00C27913">
        <w:rPr>
          <w:lang w:val="fr-FR"/>
        </w:rPr>
        <w:t>2</w:t>
      </w:r>
      <w:r w:rsidR="00F55EB4" w:rsidRPr="00C27913">
        <w:rPr>
          <w:lang w:val="fr-FR"/>
        </w:rPr>
        <w:t>4</w:t>
      </w:r>
      <w:r w:rsidRPr="00C27913">
        <w:rPr>
          <w:lang w:val="fr-FR"/>
        </w:rPr>
        <w:t>.</w:t>
      </w:r>
    </w:p>
    <w:p w14:paraId="76C95A8A" w14:textId="6709574E" w:rsidR="00E219C6" w:rsidRPr="00C27913" w:rsidRDefault="002365A5" w:rsidP="002364C8">
      <w:pPr>
        <w:numPr>
          <w:ilvl w:val="0"/>
          <w:numId w:val="16"/>
        </w:numPr>
        <w:spacing w:after="80"/>
        <w:ind w:left="357" w:hanging="357"/>
        <w:rPr>
          <w:lang w:val="fr-CH"/>
        </w:rPr>
      </w:pPr>
      <w:r w:rsidRPr="00C27913">
        <w:rPr>
          <w:lang w:val="fr-CH"/>
        </w:rPr>
        <w:t xml:space="preserve">Langue(s) préférée(s): </w:t>
      </w:r>
      <w:r w:rsidR="00917E99" w:rsidRPr="00C27913">
        <w:rPr>
          <w:b/>
          <w:bCs/>
          <w:lang w:val="it-CH"/>
        </w:rPr>
        <w:t>Espagnol*</w:t>
      </w:r>
      <w:r w:rsidRPr="00C27913">
        <w:rPr>
          <w:lang w:val="fr-CH"/>
        </w:rPr>
        <w:t>. Vous pouvez également écrire dans votre propre langue.</w:t>
      </w:r>
    </w:p>
    <w:p w14:paraId="25A34F8E" w14:textId="77777777" w:rsidR="00571037" w:rsidRPr="00C27913" w:rsidRDefault="00571037" w:rsidP="00571037">
      <w:pPr>
        <w:numPr>
          <w:ilvl w:val="0"/>
          <w:numId w:val="16"/>
        </w:numPr>
        <w:ind w:left="357" w:hanging="357"/>
        <w:rPr>
          <w:sz w:val="12"/>
          <w:szCs w:val="16"/>
        </w:rPr>
      </w:pPr>
      <w:r w:rsidRPr="00C27913">
        <w:rPr>
          <w:b/>
          <w:sz w:val="12"/>
          <w:szCs w:val="16"/>
          <w:lang w:val="fr-FR"/>
        </w:rPr>
        <w:t>INFO ENVOIS PAR POSTE</w:t>
      </w:r>
      <w:r w:rsidRPr="00C27913">
        <w:rPr>
          <w:sz w:val="12"/>
          <w:szCs w:val="16"/>
          <w:lang w:val="fr-FR"/>
        </w:rPr>
        <w:t xml:space="preserve">: L’envoi de lettres est possible dans presque tous les pays. </w:t>
      </w:r>
      <w:r w:rsidRPr="00C27913">
        <w:rPr>
          <w:sz w:val="12"/>
          <w:szCs w:val="16"/>
          <w:lang w:val="fr-CH"/>
        </w:rPr>
        <w:t xml:space="preserve">Veuillez vous renseigner auprès de la Poste si des lettres sont actuellement envoyées </w:t>
      </w:r>
      <w:r w:rsidRPr="00C27913">
        <w:rPr>
          <w:sz w:val="12"/>
          <w:szCs w:val="16"/>
          <w:lang w:val="fr-CH"/>
        </w:rPr>
        <w:br/>
        <w:t xml:space="preserve">au pays de destination. </w:t>
      </w:r>
      <w:r w:rsidRPr="00C27913">
        <w:rPr>
          <w:sz w:val="12"/>
          <w:szCs w:val="16"/>
          <w:lang w:val="fr-FR"/>
        </w:rPr>
        <w:t xml:space="preserve">Faute de quoi, envoyez-la par e-mail, fax ou les médias sociaux (si disponibles) et/ou via l'ambassade avec la demande de transmission. </w:t>
      </w:r>
      <w:r w:rsidRPr="00C27913">
        <w:rPr>
          <w:sz w:val="12"/>
          <w:szCs w:val="16"/>
          <w:lang w:val="en-GB"/>
        </w:rPr>
        <w:t>Merci beaucoup !</w:t>
      </w:r>
    </w:p>
    <w:tbl>
      <w:tblPr>
        <w:tblW w:w="5000" w:type="pct"/>
        <w:tblLook w:val="01E0" w:firstRow="1" w:lastRow="1" w:firstColumn="1" w:lastColumn="1" w:noHBand="0" w:noVBand="0"/>
      </w:tblPr>
      <w:tblGrid>
        <w:gridCol w:w="6453"/>
        <w:gridCol w:w="4037"/>
      </w:tblGrid>
      <w:tr w:rsidR="005E5E5F" w:rsidRPr="00C27913" w14:paraId="300389C1" w14:textId="77777777" w:rsidTr="002621D1">
        <w:trPr>
          <w:cantSplit/>
          <w:trHeight w:val="53"/>
        </w:trPr>
        <w:tc>
          <w:tcPr>
            <w:tcW w:w="2838" w:type="pct"/>
            <w:noWrap/>
            <w:hideMark/>
          </w:tcPr>
          <w:p w14:paraId="052FB1F6" w14:textId="77777777" w:rsidR="005E5E5F" w:rsidRPr="00C27913" w:rsidRDefault="005E5E5F" w:rsidP="009468F4">
            <w:pPr>
              <w:pStyle w:val="berschrift"/>
              <w:rPr>
                <w:lang w:val="en-GB"/>
              </w:rPr>
            </w:pPr>
            <w:r w:rsidRPr="00C27913">
              <w:rPr>
                <w:lang w:val="it-CH"/>
              </w:rPr>
              <w:t xml:space="preserve">APPELS À </w:t>
            </w:r>
          </w:p>
        </w:tc>
        <w:tc>
          <w:tcPr>
            <w:tcW w:w="2162" w:type="pct"/>
            <w:hideMark/>
          </w:tcPr>
          <w:p w14:paraId="11CAE6C3" w14:textId="77777777" w:rsidR="005E5E5F" w:rsidRPr="00C27913" w:rsidRDefault="005E5E5F" w:rsidP="009468F4">
            <w:pPr>
              <w:pStyle w:val="berschrift"/>
              <w:rPr>
                <w:lang w:val="en-GB"/>
              </w:rPr>
            </w:pPr>
            <w:r w:rsidRPr="00C27913">
              <w:rPr>
                <w:lang w:val="it-CH"/>
              </w:rPr>
              <w:t xml:space="preserve">COPIES À </w:t>
            </w:r>
          </w:p>
        </w:tc>
      </w:tr>
      <w:tr w:rsidR="00226CD5" w:rsidRPr="00C27913" w14:paraId="41F970F4" w14:textId="77777777" w:rsidTr="002621D1">
        <w:trPr>
          <w:cantSplit/>
          <w:trHeight w:val="53"/>
        </w:trPr>
        <w:tc>
          <w:tcPr>
            <w:tcW w:w="2838" w:type="pct"/>
            <w:noWrap/>
            <w:hideMark/>
          </w:tcPr>
          <w:p w14:paraId="3E48A96B" w14:textId="77777777" w:rsidR="00C27913" w:rsidRPr="00C27913" w:rsidRDefault="00917E99" w:rsidP="00C27913">
            <w:pPr>
              <w:pStyle w:val="Adressen"/>
            </w:pPr>
            <w:r w:rsidRPr="00C27913">
              <w:t xml:space="preserve">Président </w:t>
            </w:r>
            <w:r w:rsidR="00C27913" w:rsidRPr="00C27913">
              <w:br/>
            </w:r>
            <w:r w:rsidRPr="00C27913">
              <w:t>Andrés Manuel López Obrador</w:t>
            </w:r>
            <w:r w:rsidR="00C27913" w:rsidRPr="00C27913">
              <w:br/>
            </w:r>
            <w:r w:rsidRPr="00C27913">
              <w:t>Palacio Nacional, edificio 10, planta baja</w:t>
            </w:r>
            <w:r w:rsidR="00C27913" w:rsidRPr="00C27913">
              <w:br/>
            </w:r>
            <w:r w:rsidRPr="00C27913">
              <w:t>Colonia Centro. C.P. 06060</w:t>
            </w:r>
            <w:r w:rsidR="00C27913" w:rsidRPr="00C27913">
              <w:br/>
            </w:r>
            <w:r w:rsidRPr="00C27913">
              <w:t>alcaldía Cuauhtémoc</w:t>
            </w:r>
            <w:r w:rsidR="00C27913" w:rsidRPr="00C27913">
              <w:br/>
            </w:r>
            <w:r w:rsidRPr="00C27913">
              <w:t>Ciudad de México</w:t>
            </w:r>
            <w:r w:rsidR="00C27913" w:rsidRPr="00C27913">
              <w:br/>
            </w:r>
            <w:r w:rsidRPr="00C27913">
              <w:t>Mexique</w:t>
            </w:r>
          </w:p>
          <w:p w14:paraId="665EDD1D" w14:textId="77777777" w:rsidR="00226CD5" w:rsidRDefault="00917E99" w:rsidP="00C27913">
            <w:pPr>
              <w:pStyle w:val="Adressen"/>
              <w:spacing w:after="160"/>
            </w:pPr>
            <w:r w:rsidRPr="00C27913">
              <w:t xml:space="preserve">E-mail : </w:t>
            </w:r>
            <w:hyperlink r:id="rId8" w:history="1">
              <w:r w:rsidR="00C27913" w:rsidRPr="00C27913">
                <w:rPr>
                  <w:rStyle w:val="Hyperlink"/>
                </w:rPr>
                <w:t>secretario.particular@presidencia.gob.mx</w:t>
              </w:r>
            </w:hyperlink>
            <w:r w:rsidR="00C27913" w:rsidRPr="00C27913">
              <w:t xml:space="preserve"> </w:t>
            </w:r>
            <w:r w:rsidR="00C27913" w:rsidRPr="00C27913">
              <w:br/>
            </w:r>
            <w:r w:rsidRPr="00C27913">
              <w:t>Twitter/X : @lopezobrador_</w:t>
            </w:r>
          </w:p>
          <w:p w14:paraId="37BE4056" w14:textId="7A4D66F8" w:rsidR="00C27913" w:rsidRPr="00C27913" w:rsidRDefault="00C27913" w:rsidP="00C27913">
            <w:pPr>
              <w:pStyle w:val="Adressen"/>
              <w:rPr>
                <w:b/>
                <w:bCs/>
                <w:sz w:val="16"/>
                <w:szCs w:val="16"/>
                <w:u w:val="single"/>
              </w:rPr>
            </w:pPr>
            <w:r w:rsidRPr="00C27913">
              <w:rPr>
                <w:b/>
                <w:bCs/>
                <w:sz w:val="16"/>
                <w:szCs w:val="16"/>
                <w:u w:val="single"/>
              </w:rPr>
              <w:t>Cibles supplémentaires:</w:t>
            </w:r>
          </w:p>
          <w:p w14:paraId="18B6E69B" w14:textId="77777777" w:rsidR="00C27913" w:rsidRDefault="00C27913" w:rsidP="00C27913">
            <w:pPr>
              <w:pStyle w:val="Adressen"/>
              <w:rPr>
                <w:rFonts w:cs="Arial"/>
                <w:color w:val="333333"/>
                <w:sz w:val="16"/>
                <w:szCs w:val="16"/>
                <w:shd w:val="clear" w:color="auto" w:fill="FFFFFF"/>
              </w:rPr>
            </w:pPr>
            <w:r>
              <w:rPr>
                <w:rFonts w:cs="Arial"/>
                <w:color w:val="333333"/>
                <w:sz w:val="16"/>
                <w:szCs w:val="16"/>
                <w:shd w:val="clear" w:color="auto" w:fill="FFFFFF"/>
              </w:rPr>
              <w:t>1) Minister Luisa María Alcalde Luján</w:t>
            </w:r>
            <w:r>
              <w:rPr>
                <w:rFonts w:cs="Arial"/>
                <w:color w:val="333333"/>
                <w:sz w:val="16"/>
                <w:szCs w:val="16"/>
              </w:rPr>
              <w:br/>
            </w:r>
            <w:r>
              <w:rPr>
                <w:rFonts w:cs="Arial"/>
                <w:color w:val="333333"/>
                <w:sz w:val="16"/>
                <w:szCs w:val="16"/>
                <w:shd w:val="clear" w:color="auto" w:fill="FFFFFF"/>
              </w:rPr>
              <w:t xml:space="preserve">Ministry of Interior </w:t>
            </w:r>
            <w:r>
              <w:rPr>
                <w:rFonts w:cs="Arial"/>
                <w:color w:val="333333"/>
                <w:sz w:val="14"/>
                <w:szCs w:val="14"/>
                <w:shd w:val="clear" w:color="auto" w:fill="FFFFFF"/>
              </w:rPr>
              <w:t>(Secretaría de Gobernación (SEGOB))</w:t>
            </w:r>
            <w:r>
              <w:rPr>
                <w:rFonts w:cs="Arial"/>
                <w:color w:val="333333"/>
                <w:sz w:val="16"/>
                <w:szCs w:val="16"/>
              </w:rPr>
              <w:br/>
            </w:r>
            <w:hyperlink r:id="rId9" w:history="1">
              <w:r>
                <w:rPr>
                  <w:rStyle w:val="Hyperlink"/>
                  <w:rFonts w:cs="Arial"/>
                  <w:sz w:val="16"/>
                  <w:szCs w:val="16"/>
                  <w:shd w:val="clear" w:color="auto" w:fill="FFFFFF"/>
                </w:rPr>
                <w:t>luisa.alcalde@segob.gob.mx</w:t>
              </w:r>
            </w:hyperlink>
            <w:r>
              <w:rPr>
                <w:rFonts w:cs="Arial"/>
                <w:color w:val="333333"/>
                <w:sz w:val="16"/>
                <w:szCs w:val="16"/>
                <w:shd w:val="clear" w:color="auto" w:fill="FFFFFF"/>
              </w:rPr>
              <w:br/>
              <w:t>X: @Segob_mx</w:t>
            </w:r>
          </w:p>
          <w:p w14:paraId="3BB98719" w14:textId="77777777" w:rsidR="00C27913" w:rsidRDefault="00C27913" w:rsidP="00C27913">
            <w:pPr>
              <w:pStyle w:val="Adressen"/>
              <w:rPr>
                <w:rFonts w:cs="Arial"/>
                <w:color w:val="333333"/>
                <w:sz w:val="16"/>
                <w:szCs w:val="16"/>
                <w:shd w:val="clear" w:color="auto" w:fill="FFFFFF"/>
              </w:rPr>
            </w:pPr>
            <w:r>
              <w:rPr>
                <w:rFonts w:cs="Arial"/>
                <w:color w:val="333333"/>
                <w:sz w:val="16"/>
                <w:szCs w:val="16"/>
                <w:shd w:val="clear" w:color="auto" w:fill="FFFFFF"/>
              </w:rPr>
              <w:t>2) Minister Rosa Icela Rodríguez Velázquez</w:t>
            </w:r>
            <w:r>
              <w:rPr>
                <w:rFonts w:cs="Arial"/>
                <w:color w:val="333333"/>
                <w:sz w:val="16"/>
                <w:szCs w:val="16"/>
              </w:rPr>
              <w:br/>
            </w:r>
            <w:r>
              <w:rPr>
                <w:rFonts w:cs="Arial"/>
                <w:color w:val="333333"/>
                <w:sz w:val="16"/>
                <w:szCs w:val="16"/>
                <w:shd w:val="clear" w:color="auto" w:fill="FFFFFF"/>
              </w:rPr>
              <w:t xml:space="preserve">Ministry of Security and Citizen Protection </w:t>
            </w:r>
            <w:r>
              <w:rPr>
                <w:rFonts w:cs="Arial"/>
                <w:color w:val="333333"/>
                <w:sz w:val="14"/>
                <w:szCs w:val="14"/>
                <w:shd w:val="clear" w:color="auto" w:fill="FFFFFF"/>
              </w:rPr>
              <w:t>(Secretaría de Seguridad y Protección Ciudadana (SSPC))</w:t>
            </w:r>
            <w:r>
              <w:rPr>
                <w:rFonts w:cs="Arial"/>
                <w:color w:val="333333"/>
              </w:rPr>
              <w:br/>
            </w:r>
            <w:hyperlink r:id="rId10" w:history="1">
              <w:r>
                <w:rPr>
                  <w:rStyle w:val="Hyperlink"/>
                  <w:rFonts w:cs="Arial"/>
                  <w:sz w:val="16"/>
                  <w:szCs w:val="16"/>
                  <w:shd w:val="clear" w:color="auto" w:fill="FFFFFF"/>
                </w:rPr>
                <w:t>rosa.rodriguez@sspc.gob.mx</w:t>
              </w:r>
            </w:hyperlink>
            <w:r>
              <w:rPr>
                <w:rFonts w:cs="Arial"/>
                <w:color w:val="333333"/>
                <w:sz w:val="16"/>
                <w:szCs w:val="16"/>
              </w:rPr>
              <w:br/>
            </w:r>
            <w:r>
              <w:rPr>
                <w:rFonts w:cs="Arial"/>
                <w:color w:val="333333"/>
                <w:sz w:val="16"/>
                <w:szCs w:val="16"/>
                <w:shd w:val="clear" w:color="auto" w:fill="FFFFFF"/>
              </w:rPr>
              <w:t>X: @SSPCMexico</w:t>
            </w:r>
          </w:p>
          <w:p w14:paraId="12C86C76" w14:textId="5780AC29" w:rsidR="00C27913" w:rsidRPr="00C27913" w:rsidRDefault="00C27913" w:rsidP="00C27913">
            <w:pPr>
              <w:pStyle w:val="Adressen"/>
            </w:pPr>
            <w:r>
              <w:rPr>
                <w:rFonts w:cs="Arial"/>
                <w:color w:val="333333"/>
                <w:sz w:val="16"/>
                <w:szCs w:val="16"/>
                <w:shd w:val="clear" w:color="auto" w:fill="FFFFFF"/>
              </w:rPr>
              <w:t>3) Minister Luis Cresencio Sandoval González</w:t>
            </w:r>
            <w:r>
              <w:rPr>
                <w:rFonts w:cs="Arial"/>
                <w:color w:val="333333"/>
                <w:sz w:val="16"/>
                <w:szCs w:val="16"/>
              </w:rPr>
              <w:br/>
            </w:r>
            <w:r>
              <w:rPr>
                <w:rFonts w:cs="Arial"/>
                <w:color w:val="333333"/>
                <w:sz w:val="16"/>
                <w:szCs w:val="16"/>
                <w:shd w:val="clear" w:color="auto" w:fill="FFFFFF"/>
              </w:rPr>
              <w:t xml:space="preserve">Ministry of National Defense </w:t>
            </w:r>
            <w:r>
              <w:rPr>
                <w:rFonts w:cs="Arial"/>
                <w:color w:val="333333"/>
                <w:sz w:val="14"/>
                <w:szCs w:val="14"/>
                <w:shd w:val="clear" w:color="auto" w:fill="FFFFFF"/>
              </w:rPr>
              <w:t>(Secretaría de la Defensa Nacional (SEDENA))</w:t>
            </w:r>
            <w:r>
              <w:rPr>
                <w:rFonts w:cs="Arial"/>
                <w:color w:val="333333"/>
                <w:sz w:val="16"/>
                <w:szCs w:val="16"/>
              </w:rPr>
              <w:br/>
            </w:r>
            <w:hyperlink r:id="rId11" w:history="1">
              <w:r>
                <w:rPr>
                  <w:rStyle w:val="Hyperlink"/>
                  <w:rFonts w:cs="Arial"/>
                  <w:sz w:val="16"/>
                  <w:szCs w:val="16"/>
                  <w:shd w:val="clear" w:color="auto" w:fill="FFFFFF"/>
                </w:rPr>
                <w:t>lc_sandoval_g@sedena.gob.mx</w:t>
              </w:r>
            </w:hyperlink>
            <w:r>
              <w:rPr>
                <w:rFonts w:cs="Arial"/>
                <w:color w:val="333333"/>
                <w:sz w:val="16"/>
                <w:szCs w:val="16"/>
              </w:rPr>
              <w:br/>
            </w:r>
            <w:r>
              <w:rPr>
                <w:rFonts w:cs="Arial"/>
                <w:color w:val="333333"/>
                <w:sz w:val="16"/>
                <w:szCs w:val="16"/>
                <w:shd w:val="clear" w:color="auto" w:fill="FFFFFF"/>
              </w:rPr>
              <w:t>X: @SEDENAmx</w:t>
            </w:r>
          </w:p>
        </w:tc>
        <w:tc>
          <w:tcPr>
            <w:tcW w:w="2162" w:type="pct"/>
            <w:hideMark/>
          </w:tcPr>
          <w:p w14:paraId="4C525CF2" w14:textId="77777777" w:rsidR="00917E99" w:rsidRPr="00C27913" w:rsidRDefault="00917E99" w:rsidP="00917E99">
            <w:pPr>
              <w:pStyle w:val="Adressen"/>
            </w:pPr>
            <w:r w:rsidRPr="00C27913">
              <w:t>Ambassade du Mexique</w:t>
            </w:r>
            <w:r w:rsidRPr="00C27913">
              <w:br/>
              <w:t>Weltpoststrasse 20</w:t>
            </w:r>
            <w:r w:rsidRPr="00C27913">
              <w:br/>
              <w:t>3015 Berne</w:t>
            </w:r>
          </w:p>
          <w:p w14:paraId="2DF598F3" w14:textId="35AC1389" w:rsidR="00226CD5" w:rsidRPr="00C27913" w:rsidRDefault="00917E99" w:rsidP="00917E99">
            <w:pPr>
              <w:rPr>
                <w:lang w:val="fr-FR"/>
              </w:rPr>
            </w:pPr>
            <w:r w:rsidRPr="00C27913">
              <w:rPr>
                <w:lang w:val="fr-FR"/>
              </w:rPr>
              <w:t>Fax: 031 357 47 48</w:t>
            </w:r>
            <w:r w:rsidRPr="00C27913">
              <w:rPr>
                <w:lang w:val="fr-FR"/>
              </w:rPr>
              <w:br/>
              <w:t xml:space="preserve">E-mail: </w:t>
            </w:r>
            <w:hyperlink r:id="rId12" w:history="1">
              <w:r w:rsidRPr="00C27913">
                <w:rPr>
                  <w:rStyle w:val="Hyperlink"/>
                  <w:lang w:val="fr-FR"/>
                </w:rPr>
                <w:t>informacionsui@sre.gob.mx</w:t>
              </w:r>
            </w:hyperlink>
            <w:r w:rsidRPr="00C27913">
              <w:rPr>
                <w:lang w:val="fr-FR"/>
              </w:rPr>
              <w:t xml:space="preserve"> </w:t>
            </w:r>
            <w:r w:rsidRPr="00C27913">
              <w:rPr>
                <w:lang w:val="fr-FR"/>
              </w:rPr>
              <w:br/>
              <w:t>Twitter/X: /EmbaMexSui</w:t>
            </w:r>
            <w:r w:rsidRPr="00C27913">
              <w:rPr>
                <w:lang w:val="fr-FR"/>
              </w:rPr>
              <w:br/>
              <w:t>FB: /EmbMexSui</w:t>
            </w:r>
          </w:p>
        </w:tc>
      </w:tr>
      <w:tr w:rsidR="00AA745E" w:rsidRPr="00C27913" w14:paraId="54BF84B8" w14:textId="77777777" w:rsidTr="002621D1">
        <w:trPr>
          <w:cantSplit/>
          <w:trHeight w:val="53"/>
        </w:trPr>
        <w:tc>
          <w:tcPr>
            <w:tcW w:w="5000" w:type="pct"/>
            <w:gridSpan w:val="2"/>
            <w:noWrap/>
          </w:tcPr>
          <w:p w14:paraId="196F0FD8" w14:textId="550CFF56" w:rsidR="00AA745E" w:rsidRPr="00C27913" w:rsidRDefault="00B71BDF" w:rsidP="00803B52">
            <w:pPr>
              <w:spacing w:before="120"/>
              <w:rPr>
                <w:sz w:val="16"/>
                <w:szCs w:val="16"/>
                <w:lang w:val="fr-CH"/>
              </w:rPr>
            </w:pPr>
            <w:r w:rsidRPr="00C27913">
              <w:rPr>
                <w:lang w:val="fr-CH"/>
              </w:rPr>
              <w:sym w:font="Wingdings 3" w:char="F022"/>
            </w:r>
            <w:r w:rsidRPr="00C27913">
              <w:rPr>
                <w:lang w:val="fr-CH"/>
              </w:rPr>
              <w:t xml:space="preserve"> </w:t>
            </w:r>
            <w:r w:rsidR="00C27913" w:rsidRPr="00C27913">
              <w:rPr>
                <w:lang w:val="fr-CH"/>
              </w:rPr>
              <w:t>*</w:t>
            </w:r>
            <w:r w:rsidR="00C27913" w:rsidRPr="00C27913">
              <w:rPr>
                <w:b/>
                <w:bCs/>
                <w:lang w:val="fr-CH"/>
              </w:rPr>
              <w:t>Modèle de lettre en espagnol et guide</w:t>
            </w:r>
            <w:r w:rsidR="00BA09FB" w:rsidRPr="00C27913">
              <w:rPr>
                <w:b/>
                <w:bCs/>
                <w:lang w:val="fr-CH"/>
              </w:rPr>
              <w:t xml:space="preserve"> réseaux sociaux</w:t>
            </w:r>
            <w:r w:rsidR="00C27913" w:rsidRPr="00C27913">
              <w:rPr>
                <w:b/>
                <w:bCs/>
                <w:lang w:val="fr-CH"/>
              </w:rPr>
              <w:t xml:space="preserve"> </w:t>
            </w:r>
            <w:r w:rsidR="00AA745E" w:rsidRPr="00C27913">
              <w:rPr>
                <w:lang w:val="fr-CH"/>
              </w:rPr>
              <w:t>voir sur</w:t>
            </w:r>
            <w:r w:rsidR="00FE4ADA" w:rsidRPr="00C27913">
              <w:rPr>
                <w:lang w:val="fr-CH"/>
              </w:rPr>
              <w:t xml:space="preserve"> </w:t>
            </w:r>
            <w:r w:rsidR="002365A5" w:rsidRPr="00C27913">
              <w:rPr>
                <w:lang w:val="fr-CH"/>
              </w:rPr>
              <w:t xml:space="preserve">: </w:t>
            </w:r>
            <w:hyperlink r:id="rId13" w:history="1">
              <w:r w:rsidR="002365A5" w:rsidRPr="00C27913">
                <w:rPr>
                  <w:rStyle w:val="Hyperlink"/>
                  <w:lang w:val="fr-CH"/>
                </w:rPr>
                <w:t>amnesty.ch</w:t>
              </w:r>
            </w:hyperlink>
            <w:r w:rsidR="002365A5" w:rsidRPr="00C27913">
              <w:rPr>
                <w:lang w:val="fr-CH"/>
              </w:rPr>
              <w:t xml:space="preserve"> </w:t>
            </w:r>
            <w:r w:rsidR="002365A5" w:rsidRPr="00C27913">
              <w:rPr>
                <w:sz w:val="32"/>
                <w:szCs w:val="32"/>
              </w:rPr>
              <w:sym w:font="Webdings" w:char="F04C"/>
            </w:r>
            <w:r w:rsidR="002365A5" w:rsidRPr="00C27913">
              <w:rPr>
                <w:b/>
                <w:bCs/>
                <w:lang w:val="fr-CH"/>
              </w:rPr>
              <w:t xml:space="preserve">UA </w:t>
            </w:r>
            <w:r w:rsidR="00917E99" w:rsidRPr="00C27913">
              <w:rPr>
                <w:b/>
                <w:bCs/>
                <w:lang w:val="fr-CH"/>
              </w:rPr>
              <w:t>010/24</w:t>
            </w:r>
            <w:r w:rsidR="002365A5" w:rsidRPr="00C27913">
              <w:rPr>
                <w:lang w:val="fr-CH"/>
              </w:rPr>
              <w:t xml:space="preserve"> </w:t>
            </w:r>
            <w:r w:rsidR="002365A5" w:rsidRPr="00C27913">
              <w:rPr>
                <w:sz w:val="16"/>
                <w:szCs w:val="16"/>
                <w:lang w:val="fr-CH"/>
              </w:rPr>
              <w:t xml:space="preserve">ou </w:t>
            </w:r>
            <w:r w:rsidR="00917E99" w:rsidRPr="00C27913">
              <w:rPr>
                <w:b/>
                <w:bCs/>
                <w:lang w:val="it-CH"/>
              </w:rPr>
              <w:t>AMR 41/7679/2024</w:t>
            </w:r>
          </w:p>
        </w:tc>
      </w:tr>
    </w:tbl>
    <w:p w14:paraId="4CB01D2C" w14:textId="77777777" w:rsidR="00881147" w:rsidRPr="00C27913" w:rsidRDefault="00881147" w:rsidP="00881147">
      <w:pPr>
        <w:rPr>
          <w:sz w:val="4"/>
          <w:lang w:val="it-CH"/>
        </w:rPr>
      </w:pPr>
    </w:p>
    <w:p w14:paraId="1B5BF655" w14:textId="77777777" w:rsidR="007D0B54" w:rsidRPr="00C27913" w:rsidRDefault="00CF02C7" w:rsidP="00881147">
      <w:pPr>
        <w:rPr>
          <w:sz w:val="10"/>
          <w:szCs w:val="10"/>
          <w:lang w:val="it-CH"/>
        </w:rPr>
      </w:pPr>
      <w:r w:rsidRPr="00C27913">
        <w:rPr>
          <w:sz w:val="20"/>
          <w:szCs w:val="20"/>
          <w:lang w:val="it-CH"/>
        </w:rPr>
        <w:br w:type="page"/>
      </w:r>
    </w:p>
    <w:p w14:paraId="3205CA16" w14:textId="77777777" w:rsidR="00097F8C" w:rsidRPr="00C27913" w:rsidRDefault="00097F8C" w:rsidP="00C67DE1">
      <w:pPr>
        <w:spacing w:line="360" w:lineRule="auto"/>
        <w:rPr>
          <w:sz w:val="20"/>
          <w:szCs w:val="20"/>
          <w:lang w:val="fr-FR"/>
        </w:rPr>
        <w:sectPr w:rsidR="00097F8C" w:rsidRPr="00C27913" w:rsidSect="003A3C60">
          <w:footerReference w:type="first" r:id="rId14"/>
          <w:type w:val="continuous"/>
          <w:pgSz w:w="11906" w:h="16838" w:code="9"/>
          <w:pgMar w:top="426" w:right="707" w:bottom="709" w:left="709" w:header="159" w:footer="306" w:gutter="0"/>
          <w:cols w:space="720"/>
          <w:titlePg/>
        </w:sectPr>
      </w:pPr>
    </w:p>
    <w:p w14:paraId="2326721B" w14:textId="77777777" w:rsidR="007D0B54" w:rsidRPr="00C27913" w:rsidRDefault="007D0B54" w:rsidP="00C67DE1">
      <w:pPr>
        <w:spacing w:line="360" w:lineRule="auto"/>
        <w:rPr>
          <w:sz w:val="20"/>
          <w:szCs w:val="20"/>
        </w:rPr>
      </w:pPr>
      <w:r w:rsidRPr="00C27913">
        <w:rPr>
          <w:sz w:val="20"/>
          <w:szCs w:val="20"/>
        </w:rPr>
        <w:lastRenderedPageBreak/>
        <w:t>________________________</w:t>
      </w:r>
    </w:p>
    <w:p w14:paraId="14F42D8F" w14:textId="77777777" w:rsidR="007D0B54" w:rsidRPr="00C27913" w:rsidRDefault="007D0B54" w:rsidP="00C67DE1">
      <w:pPr>
        <w:spacing w:line="360" w:lineRule="auto"/>
        <w:rPr>
          <w:sz w:val="20"/>
          <w:szCs w:val="20"/>
        </w:rPr>
      </w:pPr>
      <w:r w:rsidRPr="00C27913">
        <w:rPr>
          <w:sz w:val="20"/>
          <w:szCs w:val="20"/>
        </w:rPr>
        <w:t>________________________</w:t>
      </w:r>
    </w:p>
    <w:p w14:paraId="76847FD1" w14:textId="77777777" w:rsidR="007D0B54" w:rsidRPr="00C27913" w:rsidRDefault="007D0B54" w:rsidP="00C67DE1">
      <w:pPr>
        <w:spacing w:line="360" w:lineRule="auto"/>
        <w:rPr>
          <w:sz w:val="20"/>
          <w:szCs w:val="20"/>
        </w:rPr>
      </w:pPr>
      <w:r w:rsidRPr="00C27913">
        <w:rPr>
          <w:sz w:val="20"/>
          <w:szCs w:val="20"/>
        </w:rPr>
        <w:t>________________________</w:t>
      </w:r>
    </w:p>
    <w:p w14:paraId="54286FF5" w14:textId="77777777" w:rsidR="007D0B54" w:rsidRPr="00C27913" w:rsidRDefault="007D0B54" w:rsidP="00C67DE1">
      <w:pPr>
        <w:spacing w:line="360" w:lineRule="auto"/>
        <w:rPr>
          <w:sz w:val="20"/>
          <w:szCs w:val="20"/>
        </w:rPr>
      </w:pPr>
      <w:r w:rsidRPr="00C27913">
        <w:rPr>
          <w:sz w:val="20"/>
          <w:szCs w:val="20"/>
        </w:rPr>
        <w:t>________________________</w:t>
      </w:r>
    </w:p>
    <w:p w14:paraId="2E5BEDBC" w14:textId="77777777" w:rsidR="007D0B54" w:rsidRPr="00C27913" w:rsidRDefault="007D0B54" w:rsidP="00C67DE1">
      <w:pPr>
        <w:rPr>
          <w:sz w:val="20"/>
          <w:szCs w:val="20"/>
        </w:rPr>
      </w:pPr>
    </w:p>
    <w:p w14:paraId="17BC1613" w14:textId="77777777" w:rsidR="00EF5ECD" w:rsidRPr="00C27913" w:rsidRDefault="00EF5ECD" w:rsidP="00C67DE1">
      <w:pPr>
        <w:rPr>
          <w:sz w:val="20"/>
          <w:szCs w:val="20"/>
        </w:rPr>
      </w:pPr>
    </w:p>
    <w:p w14:paraId="265AC996" w14:textId="2B37E2CE" w:rsidR="007D0B54" w:rsidRPr="00C27913" w:rsidRDefault="00C27913" w:rsidP="00C67DE1">
      <w:pPr>
        <w:ind w:left="5670"/>
        <w:rPr>
          <w:sz w:val="20"/>
          <w:szCs w:val="20"/>
          <w:lang w:val="it-CH"/>
        </w:rPr>
      </w:pPr>
      <w:r w:rsidRPr="00C27913">
        <w:rPr>
          <w:sz w:val="20"/>
          <w:szCs w:val="20"/>
          <w:lang w:val="fr-FR"/>
        </w:rPr>
        <w:t>Président</w:t>
      </w:r>
      <w:r w:rsidRPr="00C27913">
        <w:rPr>
          <w:sz w:val="20"/>
          <w:szCs w:val="20"/>
          <w:lang w:val="fr-FR"/>
        </w:rPr>
        <w:br/>
        <w:t>Andrés Manuel López Obrador</w:t>
      </w:r>
      <w:r w:rsidRPr="00C27913">
        <w:rPr>
          <w:sz w:val="20"/>
          <w:szCs w:val="20"/>
          <w:lang w:val="fr-FR"/>
        </w:rPr>
        <w:br/>
        <w:t>Palacio Nacional, edificio 10, planta baja</w:t>
      </w:r>
      <w:r w:rsidRPr="00C27913">
        <w:rPr>
          <w:sz w:val="20"/>
          <w:szCs w:val="20"/>
          <w:lang w:val="fr-FR"/>
        </w:rPr>
        <w:br/>
        <w:t xml:space="preserve">Colonia Centro. </w:t>
      </w:r>
      <w:r w:rsidRPr="00C27913">
        <w:rPr>
          <w:sz w:val="20"/>
          <w:szCs w:val="20"/>
        </w:rPr>
        <w:t>C.P. 06060</w:t>
      </w:r>
      <w:r w:rsidRPr="00C27913">
        <w:rPr>
          <w:sz w:val="20"/>
          <w:szCs w:val="20"/>
        </w:rPr>
        <w:br/>
        <w:t>alcaldía Cuauhtémoc</w:t>
      </w:r>
      <w:r w:rsidRPr="00C27913">
        <w:rPr>
          <w:sz w:val="20"/>
          <w:szCs w:val="20"/>
        </w:rPr>
        <w:br/>
        <w:t>Ciudad de México</w:t>
      </w:r>
      <w:r w:rsidRPr="00C27913">
        <w:rPr>
          <w:sz w:val="20"/>
          <w:szCs w:val="20"/>
        </w:rPr>
        <w:br/>
        <w:t>Mexique</w:t>
      </w:r>
    </w:p>
    <w:p w14:paraId="03F446C1" w14:textId="3147E655" w:rsidR="007D0B54" w:rsidRPr="00C27913" w:rsidRDefault="007D0B54" w:rsidP="00C67DE1">
      <w:pPr>
        <w:spacing w:before="840" w:after="840"/>
        <w:ind w:left="5670"/>
        <w:rPr>
          <w:sz w:val="20"/>
          <w:szCs w:val="20"/>
          <w:lang w:val="it-CH"/>
        </w:rPr>
      </w:pPr>
      <w:r w:rsidRPr="00C27913">
        <w:rPr>
          <w:sz w:val="20"/>
          <w:szCs w:val="20"/>
        </w:rPr>
        <w:t>________________________</w:t>
      </w:r>
    </w:p>
    <w:p w14:paraId="4D4B03A0" w14:textId="77777777" w:rsidR="007C6484" w:rsidRPr="00C27913" w:rsidRDefault="007C6484" w:rsidP="00C67DE1">
      <w:pPr>
        <w:pStyle w:val="AbschnittAbstandimText"/>
        <w:spacing w:after="0"/>
        <w:rPr>
          <w:sz w:val="20"/>
          <w:szCs w:val="20"/>
          <w:lang w:val="it-CH"/>
        </w:rPr>
      </w:pPr>
    </w:p>
    <w:p w14:paraId="1F61DC26" w14:textId="77777777" w:rsidR="00917E99" w:rsidRPr="00C27913" w:rsidRDefault="00917E99" w:rsidP="00917E99">
      <w:pPr>
        <w:pStyle w:val="AbschnittAbstandimText"/>
        <w:rPr>
          <w:sz w:val="20"/>
          <w:szCs w:val="20"/>
          <w:lang w:val="fr-CH"/>
        </w:rPr>
      </w:pPr>
      <w:r w:rsidRPr="00C27913">
        <w:rPr>
          <w:sz w:val="20"/>
          <w:szCs w:val="20"/>
          <w:lang w:val="fr-CH"/>
        </w:rPr>
        <w:t xml:space="preserve">Monsieur le Président, </w:t>
      </w:r>
    </w:p>
    <w:p w14:paraId="33288747" w14:textId="77777777" w:rsidR="00917E99" w:rsidRPr="00C27913" w:rsidRDefault="00917E99" w:rsidP="00917E99">
      <w:pPr>
        <w:pStyle w:val="AbschnittAbstandimText"/>
        <w:rPr>
          <w:sz w:val="20"/>
          <w:szCs w:val="20"/>
          <w:lang w:val="fr-CH"/>
        </w:rPr>
      </w:pPr>
      <w:r w:rsidRPr="00C27913">
        <w:rPr>
          <w:b/>
          <w:bCs/>
          <w:sz w:val="20"/>
          <w:szCs w:val="20"/>
          <w:lang w:val="fr-CH"/>
        </w:rPr>
        <w:t>Je vous écris pour vous faire part de ma profonde inquiétude face au refus du ministère de l'Intérieur et du ministère de la Sécurité et de la Protection des citoyens de fournir des informations cruciales concernant la disparition des 43 étudiants de l'École normale rurale d'Ayotzinapa à Iguala, dans l'État de Guerrero, survenue le 26 septembre 2014</w:t>
      </w:r>
      <w:r w:rsidRPr="00C27913">
        <w:rPr>
          <w:sz w:val="20"/>
          <w:szCs w:val="20"/>
          <w:lang w:val="fr-CH"/>
        </w:rPr>
        <w:t>. Le secrétariat à la Défense nationale (SEDENA), dirigé par votre gouvernement, n'a pas remis à ces ministères 800 documents essentiels pour l'enquête sur la disparition de ces 43 étudiants, notamment un document sur le transfert de 17 étudiants d’un poste de police municipal vers la périphérie d'Iguala. Cette réticence à fournir des informations pertinentes entrave le déroulement des enquêtes et, au bout du compte, la capacité des familles de victimes à obtenir la vérité sur les disparitions, ainsi que l’ouverture de poursuites contre les responsables présumés.</w:t>
      </w:r>
    </w:p>
    <w:p w14:paraId="3CFDD471" w14:textId="473083AA" w:rsidR="00917E99" w:rsidRPr="00C27913" w:rsidRDefault="00917E99" w:rsidP="00917E99">
      <w:pPr>
        <w:pStyle w:val="AbschnittAbstandimText"/>
        <w:rPr>
          <w:sz w:val="20"/>
          <w:szCs w:val="20"/>
          <w:lang w:val="fr-CH"/>
        </w:rPr>
      </w:pPr>
      <w:r w:rsidRPr="00C27913">
        <w:rPr>
          <w:sz w:val="20"/>
          <w:szCs w:val="20"/>
          <w:lang w:val="fr-CH"/>
        </w:rPr>
        <w:t>Je déplore par ailleurs les attaques publiques de votre gouvernement contre des organisations qui soutiennent les familles des 43 étudiant·e·s. Ces attaques stigmatisent ces organisations et affectent les familles dans leur travail de recherche des étudiants.</w:t>
      </w:r>
    </w:p>
    <w:p w14:paraId="52CE378A" w14:textId="77777777" w:rsidR="00917E99" w:rsidRPr="00C27913" w:rsidRDefault="00917E99" w:rsidP="00917E99">
      <w:pPr>
        <w:pStyle w:val="AbschnittAbstandimText"/>
        <w:rPr>
          <w:sz w:val="20"/>
          <w:szCs w:val="20"/>
          <w:lang w:val="fr-CH"/>
        </w:rPr>
      </w:pPr>
      <w:r w:rsidRPr="00C27913">
        <w:rPr>
          <w:sz w:val="20"/>
          <w:szCs w:val="20"/>
          <w:lang w:val="fr-CH"/>
        </w:rPr>
        <w:t>Aux termes de la Convention internationale des Nations unies pour la protection de toutes les personnes contre les disparitions forcées, entre autres textes internationaux, les familles des personnes disparues ont le droit de connaître la vérité sur les circonstances d'une disparition et sur le sort réservé à la personne disparue.</w:t>
      </w:r>
    </w:p>
    <w:p w14:paraId="3AA0EB22" w14:textId="77777777" w:rsidR="00917E99" w:rsidRPr="00C27913" w:rsidRDefault="00917E99" w:rsidP="00917E99">
      <w:pPr>
        <w:pStyle w:val="AbschnittAbstandimText"/>
        <w:rPr>
          <w:b/>
          <w:bCs/>
          <w:sz w:val="20"/>
          <w:szCs w:val="20"/>
          <w:lang w:val="fr-CH"/>
        </w:rPr>
      </w:pPr>
      <w:r w:rsidRPr="00C27913">
        <w:rPr>
          <w:b/>
          <w:bCs/>
          <w:sz w:val="20"/>
          <w:szCs w:val="20"/>
          <w:lang w:val="fr-CH"/>
        </w:rPr>
        <w:t>Je vous exhorte par conséquent à prendre toutes les mesures qui s’imposent pour que le SEDENA fournisse dès que possible les 800 documents demandés par les proches des 43 étudiants de l'école normale rurale d'Ayotzinapa et les organisations qui les ont soutenus, et pour que des expert·e·s internationaux indépendants qui ont participé aux enquêtes examinent ces documents.</w:t>
      </w:r>
    </w:p>
    <w:p w14:paraId="4A693C0F" w14:textId="77777777" w:rsidR="00917E99" w:rsidRPr="00C27913" w:rsidRDefault="00917E99" w:rsidP="00917E99">
      <w:pPr>
        <w:pStyle w:val="AbschnittAbstandimText"/>
        <w:rPr>
          <w:sz w:val="20"/>
          <w:szCs w:val="20"/>
          <w:lang w:val="fr-CH"/>
        </w:rPr>
      </w:pPr>
    </w:p>
    <w:p w14:paraId="4231FAF1" w14:textId="77777777" w:rsidR="00917E99" w:rsidRPr="00C27913" w:rsidRDefault="00917E99" w:rsidP="00917E99">
      <w:pPr>
        <w:pStyle w:val="AbschnittAbstandimText"/>
        <w:rPr>
          <w:sz w:val="20"/>
          <w:szCs w:val="20"/>
          <w:lang w:val="fr-CH"/>
        </w:rPr>
      </w:pPr>
      <w:r w:rsidRPr="00C27913">
        <w:rPr>
          <w:sz w:val="20"/>
          <w:szCs w:val="20"/>
          <w:lang w:val="fr-CH"/>
        </w:rPr>
        <w:t>Je vous prie d’agréer, Monsieur le Président, l’expression de ma haute considération.</w:t>
      </w:r>
    </w:p>
    <w:p w14:paraId="0053AB3F" w14:textId="77777777" w:rsidR="007D0B54" w:rsidRPr="00C27913" w:rsidRDefault="007D0B54" w:rsidP="00C67DE1">
      <w:pPr>
        <w:spacing w:before="360"/>
        <w:rPr>
          <w:sz w:val="20"/>
          <w:szCs w:val="20"/>
        </w:rPr>
      </w:pPr>
      <w:r w:rsidRPr="00C27913">
        <w:rPr>
          <w:sz w:val="20"/>
          <w:szCs w:val="20"/>
        </w:rPr>
        <w:t>________________________</w:t>
      </w:r>
    </w:p>
    <w:p w14:paraId="24DD3773" w14:textId="77777777" w:rsidR="00881147" w:rsidRPr="0014306C" w:rsidRDefault="00097F8C" w:rsidP="00C67DE1">
      <w:pPr>
        <w:rPr>
          <w:sz w:val="20"/>
          <w:szCs w:val="20"/>
          <w:lang w:val="fr-FR"/>
        </w:rPr>
      </w:pPr>
      <w:r w:rsidRPr="00C27913">
        <w:rPr>
          <w:noProof/>
          <w:sz w:val="20"/>
          <w:szCs w:val="20"/>
          <w:lang w:val="fr-FR"/>
        </w:rPr>
        <mc:AlternateContent>
          <mc:Choice Requires="wps">
            <w:drawing>
              <wp:anchor distT="0" distB="0" distL="114300" distR="114300" simplePos="0" relativeHeight="251658240" behindDoc="0" locked="1" layoutInCell="0" allowOverlap="0" wp14:anchorId="42894B59" wp14:editId="281C5FF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7650" w14:textId="43C83998" w:rsidR="00097F8C" w:rsidRPr="002222A4" w:rsidRDefault="00F71E28" w:rsidP="00FA0F34">
                            <w:pPr>
                              <w:spacing w:after="40"/>
                              <w:ind w:left="57"/>
                              <w:rPr>
                                <w:b/>
                              </w:rPr>
                            </w:pPr>
                            <w:r w:rsidRPr="00917E99">
                              <w:rPr>
                                <w:b/>
                              </w:rPr>
                              <w:t>Copie</w:t>
                            </w:r>
                          </w:p>
                          <w:p w14:paraId="3A26A149" w14:textId="77777777" w:rsidR="00917E99" w:rsidRDefault="00917E99" w:rsidP="00917E99">
                            <w:pPr>
                              <w:ind w:left="57"/>
                              <w:rPr>
                                <w:sz w:val="16"/>
                                <w:szCs w:val="16"/>
                                <w:lang w:val="fr-FR"/>
                              </w:rPr>
                            </w:pPr>
                            <w:r>
                              <w:rPr>
                                <w:sz w:val="16"/>
                                <w:szCs w:val="16"/>
                                <w:lang w:val="fr-FR"/>
                              </w:rPr>
                              <w:t>Ambassade du Mexique, Weltpoststrasse 20, 3015 Berne</w:t>
                            </w:r>
                          </w:p>
                          <w:p w14:paraId="4AE0BC52" w14:textId="4E35DF45" w:rsidR="00CF68A0" w:rsidRPr="00917E99" w:rsidRDefault="00917E99" w:rsidP="00CF68A0">
                            <w:pPr>
                              <w:ind w:left="57"/>
                              <w:rPr>
                                <w:sz w:val="16"/>
                                <w:szCs w:val="16"/>
                                <w:lang w:val="fr-FR"/>
                              </w:rPr>
                            </w:pPr>
                            <w:r>
                              <w:rPr>
                                <w:sz w:val="16"/>
                                <w:szCs w:val="16"/>
                                <w:lang w:val="fr-FR"/>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4B5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2ED7650" w14:textId="43C83998" w:rsidR="00097F8C" w:rsidRPr="002222A4" w:rsidRDefault="00F71E28" w:rsidP="00FA0F34">
                      <w:pPr>
                        <w:spacing w:after="40"/>
                        <w:ind w:left="57"/>
                        <w:rPr>
                          <w:b/>
                        </w:rPr>
                      </w:pPr>
                      <w:proofErr w:type="spellStart"/>
                      <w:r w:rsidRPr="00917E99">
                        <w:rPr>
                          <w:b/>
                        </w:rPr>
                        <w:t>Copie</w:t>
                      </w:r>
                      <w:proofErr w:type="spellEnd"/>
                    </w:p>
                    <w:p w14:paraId="3A26A149" w14:textId="77777777" w:rsidR="00917E99" w:rsidRDefault="00917E99" w:rsidP="00917E99">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4AE0BC52" w14:textId="4E35DF45" w:rsidR="00CF68A0" w:rsidRPr="00917E99" w:rsidRDefault="00917E99"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v:textbox>
                <w10:wrap type="topAndBottom" anchorx="page" anchory="page"/>
                <w10:anchorlock/>
              </v:shape>
            </w:pict>
          </mc:Fallback>
        </mc:AlternateContent>
      </w:r>
    </w:p>
    <w:sectPr w:rsidR="00881147" w:rsidRPr="0014306C" w:rsidSect="003A3C60">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21B" w14:textId="77777777" w:rsidR="003A3C60" w:rsidRPr="008702FA" w:rsidRDefault="003A3C60" w:rsidP="00553907">
      <w:r w:rsidRPr="008702FA">
        <w:separator/>
      </w:r>
    </w:p>
  </w:endnote>
  <w:endnote w:type="continuationSeparator" w:id="0">
    <w:p w14:paraId="5946F844" w14:textId="77777777" w:rsidR="003A3C60" w:rsidRPr="008702FA" w:rsidRDefault="003A3C6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13A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1CA2D4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E8F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6E042E7" wp14:editId="3473661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7B0E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1F8553" wp14:editId="364A914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196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B324C1" wp14:editId="2495FE8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A674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4049" w14:textId="77777777" w:rsidR="003A3C60" w:rsidRPr="008702FA" w:rsidRDefault="003A3C60" w:rsidP="00553907">
      <w:r w:rsidRPr="008702FA">
        <w:separator/>
      </w:r>
    </w:p>
  </w:footnote>
  <w:footnote w:type="continuationSeparator" w:id="0">
    <w:p w14:paraId="106AF28C" w14:textId="77777777" w:rsidR="003A3C60" w:rsidRPr="008702FA" w:rsidRDefault="003A3C6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9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3C60"/>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3A23"/>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7E9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27913"/>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439D1"/>
  <w15:docId w15:val="{B595B0EE-C1EB-424D-941C-0BAE6FEB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5251">
      <w:bodyDiv w:val="1"/>
      <w:marLeft w:val="0"/>
      <w:marRight w:val="0"/>
      <w:marTop w:val="0"/>
      <w:marBottom w:val="0"/>
      <w:divBdr>
        <w:top w:val="none" w:sz="0" w:space="0" w:color="auto"/>
        <w:left w:val="none" w:sz="0" w:space="0" w:color="auto"/>
        <w:bottom w:val="none" w:sz="0" w:space="0" w:color="auto"/>
        <w:right w:val="none" w:sz="0" w:space="0" w:color="auto"/>
      </w:divBdr>
    </w:div>
    <w:div w:id="1061097762">
      <w:bodyDiv w:val="1"/>
      <w:marLeft w:val="0"/>
      <w:marRight w:val="0"/>
      <w:marTop w:val="0"/>
      <w:marBottom w:val="0"/>
      <w:divBdr>
        <w:top w:val="none" w:sz="0" w:space="0" w:color="auto"/>
        <w:left w:val="none" w:sz="0" w:space="0" w:color="auto"/>
        <w:bottom w:val="none" w:sz="0" w:space="0" w:color="auto"/>
        <w:right w:val="none" w:sz="0" w:space="0" w:color="auto"/>
      </w:divBdr>
    </w:div>
    <w:div w:id="113417455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o.particular@presidencia.gob.mx"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sui@sr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_sandoval_g@sedena.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sa.rodriguez@sspc.gob.mx" TargetMode="External"/><Relationship Id="rId4" Type="http://schemas.openxmlformats.org/officeDocument/2006/relationships/settings" Target="settings.xml"/><Relationship Id="rId9" Type="http://schemas.openxmlformats.org/officeDocument/2006/relationships/hyperlink" Target="mailto:luisa.alcalde@segob.gob.m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1051</Words>
  <Characters>6628</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2024-02-29T10:43:00Z</dcterms:created>
  <dcterms:modified xsi:type="dcterms:W3CDTF">2024-04-10T09:59:00Z</dcterms:modified>
</cp:coreProperties>
</file>