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63" w:type="pct"/>
        <w:tblLook w:val="01E0" w:firstRow="1" w:lastRow="1" w:firstColumn="1" w:lastColumn="1" w:noHBand="0" w:noVBand="0"/>
      </w:tblPr>
      <w:tblGrid>
        <w:gridCol w:w="5429"/>
        <w:gridCol w:w="4814"/>
      </w:tblGrid>
      <w:tr w:rsidR="000D53B7" w:rsidRPr="00B96757" w14:paraId="68A286ED" w14:textId="77777777" w:rsidTr="001843F2">
        <w:trPr>
          <w:cantSplit/>
          <w:trHeight w:val="397"/>
        </w:trPr>
        <w:tc>
          <w:tcPr>
            <w:tcW w:w="2650" w:type="pct"/>
            <w:hideMark/>
          </w:tcPr>
          <w:p w14:paraId="37DA5C27" w14:textId="61032CDE" w:rsidR="000D53B7" w:rsidRPr="00B96757" w:rsidRDefault="000D53B7" w:rsidP="001843F2">
            <w:pPr>
              <w:pStyle w:val="BgdV12P"/>
            </w:pPr>
            <w:r w:rsidRPr="00B96757">
              <w:t xml:space="preserve">Briefe gegen das Vergessen - </w:t>
            </w:r>
            <w:r w:rsidR="00114912" w:rsidRPr="00B96757">
              <w:t>Juni</w:t>
            </w:r>
            <w:r w:rsidRPr="00B96757">
              <w:t xml:space="preserve"> 202</w:t>
            </w:r>
            <w:r w:rsidR="00114912" w:rsidRPr="00B96757">
              <w:t>4</w:t>
            </w:r>
          </w:p>
        </w:tc>
        <w:tc>
          <w:tcPr>
            <w:tcW w:w="2350" w:type="pct"/>
          </w:tcPr>
          <w:p w14:paraId="4F0E0A00" w14:textId="3A7B42B1" w:rsidR="000D53B7" w:rsidRPr="00B96757" w:rsidRDefault="00114912" w:rsidP="001843F2">
            <w:pPr>
              <w:pStyle w:val="MonatJahr12P"/>
              <w:jc w:val="right"/>
            </w:pPr>
            <w:r w:rsidRPr="00B96757">
              <w:rPr>
                <w:b/>
                <w:bCs/>
                <w:u w:val="single"/>
              </w:rPr>
              <w:t>Peru</w:t>
            </w:r>
            <w:r w:rsidR="00F87DDB" w:rsidRPr="00B96757">
              <w:t>,</w:t>
            </w:r>
            <w:r w:rsidR="000D53B7" w:rsidRPr="00B96757">
              <w:t xml:space="preserve"> </w:t>
            </w:r>
            <w:r w:rsidR="007A51D5" w:rsidRPr="00B96757">
              <w:t>Saudi-Arabien</w:t>
            </w:r>
            <w:r w:rsidR="00F36021" w:rsidRPr="00B96757">
              <w:t xml:space="preserve"> / Nigeria</w:t>
            </w:r>
          </w:p>
        </w:tc>
      </w:tr>
    </w:tbl>
    <w:p w14:paraId="3E1F25A3" w14:textId="77777777" w:rsidR="00611F0E" w:rsidRPr="00B96757" w:rsidRDefault="00611F0E"/>
    <w:p w14:paraId="4BF3BB80" w14:textId="77777777" w:rsidR="00BA6D02" w:rsidRPr="00B96757" w:rsidRDefault="00BA6D02"/>
    <w:tbl>
      <w:tblPr>
        <w:tblW w:w="4963" w:type="pct"/>
        <w:tblLook w:val="01E0" w:firstRow="1" w:lastRow="1" w:firstColumn="1" w:lastColumn="1" w:noHBand="0" w:noVBand="0"/>
      </w:tblPr>
      <w:tblGrid>
        <w:gridCol w:w="10243"/>
      </w:tblGrid>
      <w:tr w:rsidR="00BA6D02" w:rsidRPr="00B96757" w14:paraId="502B6CD6" w14:textId="77777777" w:rsidTr="00BA6D02">
        <w:trPr>
          <w:trHeight w:val="80"/>
        </w:trPr>
        <w:tc>
          <w:tcPr>
            <w:tcW w:w="5000" w:type="pct"/>
            <w:vAlign w:val="bottom"/>
            <w:hideMark/>
          </w:tcPr>
          <w:p w14:paraId="606CFCCF" w14:textId="5F591956" w:rsidR="00BA6D02" w:rsidRPr="00B96757" w:rsidRDefault="00114912" w:rsidP="009178F0">
            <w:pPr>
              <w:pStyle w:val="TITELTHEMEN24P"/>
              <w:spacing w:after="80"/>
              <w:rPr>
                <w:sz w:val="28"/>
                <w:szCs w:val="28"/>
                <w:lang w:val="de-CH"/>
              </w:rPr>
            </w:pPr>
            <w:r w:rsidRPr="00B96757">
              <w:rPr>
                <w:sz w:val="28"/>
                <w:szCs w:val="28"/>
                <w:lang w:val="de-CH"/>
              </w:rPr>
              <w:t>Peru</w:t>
            </w:r>
            <w:r w:rsidR="00BA6D02" w:rsidRPr="00B96757">
              <w:rPr>
                <w:sz w:val="28"/>
                <w:szCs w:val="28"/>
                <w:lang w:val="de-CH"/>
              </w:rPr>
              <w:t>:</w:t>
            </w:r>
            <w:r w:rsidR="00BA6D02" w:rsidRPr="00B96757">
              <w:rPr>
                <w:b w:val="0"/>
                <w:bCs/>
                <w:sz w:val="28"/>
                <w:szCs w:val="28"/>
                <w:lang w:val="de-CH"/>
              </w:rPr>
              <w:t xml:space="preserve"> Briefaktion für</w:t>
            </w:r>
            <w:r w:rsidRPr="00B96757">
              <w:rPr>
                <w:b w:val="0"/>
                <w:bCs/>
                <w:sz w:val="28"/>
                <w:szCs w:val="28"/>
                <w:lang w:val="de-CH"/>
              </w:rPr>
              <w:t xml:space="preserve"> Mitglieder der</w:t>
            </w:r>
            <w:r w:rsidR="00BA6D02" w:rsidRPr="00B96757">
              <w:rPr>
                <w:b w:val="0"/>
                <w:bCs/>
                <w:sz w:val="28"/>
                <w:szCs w:val="28"/>
                <w:lang w:val="de-CH"/>
              </w:rPr>
              <w:t xml:space="preserve"> </w:t>
            </w:r>
            <w:r w:rsidR="00AE0338" w:rsidRPr="00B96757">
              <w:rPr>
                <w:sz w:val="28"/>
                <w:szCs w:val="28"/>
                <w:lang w:val="de-CH"/>
              </w:rPr>
              <w:t>Opferorganisation von Andahuaylas</w:t>
            </w:r>
          </w:p>
        </w:tc>
      </w:tr>
      <w:tr w:rsidR="00774FE7" w:rsidRPr="00B96757" w14:paraId="3B01E71A" w14:textId="77777777" w:rsidTr="00774FE7">
        <w:trPr>
          <w:trHeight w:val="583"/>
        </w:trPr>
        <w:tc>
          <w:tcPr>
            <w:tcW w:w="5000" w:type="pct"/>
            <w:vAlign w:val="bottom"/>
            <w:hideMark/>
          </w:tcPr>
          <w:p w14:paraId="2CFB2D34" w14:textId="6629B07D" w:rsidR="00774FE7" w:rsidRPr="00B96757" w:rsidRDefault="0048053F">
            <w:pPr>
              <w:pStyle w:val="TITELTHEMEN24P"/>
            </w:pPr>
            <w:r w:rsidRPr="00B96757">
              <w:t>Gerechtigkeit für die Angehörigen von getöteten Demonstrant*innen !</w:t>
            </w:r>
          </w:p>
        </w:tc>
      </w:tr>
    </w:tbl>
    <w:p w14:paraId="012BE8B9" w14:textId="77777777" w:rsidR="00430DF5" w:rsidRPr="00B96757" w:rsidRDefault="00430DF5" w:rsidP="00774FE7"/>
    <w:p w14:paraId="502F4897" w14:textId="77777777" w:rsidR="00291861" w:rsidRPr="00B96757" w:rsidRDefault="00291861" w:rsidP="00774FE7"/>
    <w:tbl>
      <w:tblPr>
        <w:tblW w:w="4950" w:type="pct"/>
        <w:tblLook w:val="01E0" w:firstRow="1" w:lastRow="1" w:firstColumn="1" w:lastColumn="1" w:noHBand="0" w:noVBand="0"/>
      </w:tblPr>
      <w:tblGrid>
        <w:gridCol w:w="10319"/>
      </w:tblGrid>
      <w:tr w:rsidR="00774FE7" w:rsidRPr="00B96757" w14:paraId="652C9FEE" w14:textId="77777777" w:rsidTr="00774FE7">
        <w:trPr>
          <w:cantSplit/>
        </w:trPr>
        <w:tc>
          <w:tcPr>
            <w:tcW w:w="5000" w:type="pct"/>
            <w:noWrap/>
            <w:hideMark/>
          </w:tcPr>
          <w:p w14:paraId="0C8BAB05" w14:textId="0C1A340D" w:rsidR="00774FE7" w:rsidRPr="00B96757" w:rsidRDefault="00C764DD" w:rsidP="00314EAD">
            <w:pPr>
              <w:pStyle w:val="Fallbeschrieb"/>
              <w:spacing w:after="120"/>
              <w:rPr>
                <w:b/>
                <w:bCs/>
              </w:rPr>
            </w:pPr>
            <w:r w:rsidRPr="00B96757">
              <w:rPr>
                <w:b/>
                <w:bCs/>
              </w:rPr>
              <w:t xml:space="preserve">Bei Protesten im Zusammenhang mit der sozio-politischen Krise im Dezember 2022 kamen </w:t>
            </w:r>
            <w:r w:rsidR="0048053F" w:rsidRPr="00B96757">
              <w:rPr>
                <w:b/>
                <w:bCs/>
              </w:rPr>
              <w:t xml:space="preserve">im Süden von Peru </w:t>
            </w:r>
            <w:r w:rsidRPr="00B96757">
              <w:rPr>
                <w:b/>
                <w:bCs/>
              </w:rPr>
              <w:t>mindestens sechs Menschen ums Leben. Mindestens vier der Opfer wurden aussergerichtlich hingerichtet. Bislang wurden die Vorfälle nicht aufgearbeitet.</w:t>
            </w:r>
          </w:p>
        </w:tc>
      </w:tr>
      <w:tr w:rsidR="00314EAD" w:rsidRPr="00B96757" w14:paraId="32924CF9" w14:textId="77777777" w:rsidTr="00774FE7">
        <w:trPr>
          <w:cantSplit/>
        </w:trPr>
        <w:tc>
          <w:tcPr>
            <w:tcW w:w="5000" w:type="pct"/>
            <w:noWrap/>
          </w:tcPr>
          <w:p w14:paraId="2BCC363F" w14:textId="3A30FD07" w:rsidR="003A3E95" w:rsidRPr="00B96757" w:rsidRDefault="003A3E95" w:rsidP="003A3E95">
            <w:pPr>
              <w:spacing w:after="120"/>
            </w:pPr>
            <w:r w:rsidRPr="00B96757">
              <w:t>Wegen der sozio-politischen Krise in Peru kam es im Dezember 2022 im Süden des Landes zu Protesten. Die Sicherheitskräfte schlugen Demonstrationen in der Stadt Andahuaylas und dem benachbarten Dorf Chincheros vom 10. bis 12. Dezember gewaltsam nieder. Dabei kamen mindestens sechs Menschen ums Leben, viele weitere wurden schwer verletzt. Amnesty International ist nach eingehender Prüfung der Ansicht, dass mindestens vier der Getöteten au</w:t>
            </w:r>
            <w:r w:rsidR="00291861" w:rsidRPr="00B96757">
              <w:t>ss</w:t>
            </w:r>
            <w:r w:rsidRPr="00B96757">
              <w:t>ergerichtlich hingerichtet wurden.</w:t>
            </w:r>
          </w:p>
          <w:p w14:paraId="331C7ACD" w14:textId="77777777" w:rsidR="00C764DD" w:rsidRPr="00B96757" w:rsidRDefault="003A3E95" w:rsidP="003A3E95">
            <w:pPr>
              <w:spacing w:after="120"/>
            </w:pPr>
            <w:r w:rsidRPr="00B96757">
              <w:t xml:space="preserve">Die Angehörigen der Opfer gründeten nach den Vorfällen eine Organisation, die </w:t>
            </w:r>
            <w:r w:rsidRPr="00B96757">
              <w:rPr>
                <w:i/>
                <w:iCs/>
              </w:rPr>
              <w:t>Asociación de víctimas de Andahuaylas</w:t>
            </w:r>
            <w:r w:rsidRPr="00B96757">
              <w:t xml:space="preserve">, deren Hauptforderung ist, dass das Vorgehen der Sicherheitskräfte nicht straflos bleiben darf. Bislang haben die peruanischen Behörden weder sichergestellt, dass die Opfer und ihre Angehörigen in nennenswertem Umfang an den von der Generalstaatsanwaltschaft durchgeführten Ermittlungen beteiligt werden, noch dass diese Ermittlungen zeitnah, unparteiisch, unabhängig und gründlich erfolgen. </w:t>
            </w:r>
          </w:p>
          <w:p w14:paraId="7C004CE1" w14:textId="28CBF255" w:rsidR="00314EAD" w:rsidRPr="00B96757" w:rsidRDefault="003A3E95" w:rsidP="003A3E95">
            <w:pPr>
              <w:spacing w:after="120"/>
            </w:pPr>
            <w:r w:rsidRPr="00B96757">
              <w:t xml:space="preserve">Darüber hinaus erhielten die Opfer der Repression und deren Familien, die nach wie vor unter schweren emotionalen Auswirkungen der erlittenen Menschenrechtsverletzungen leiden, nur eine sehr unzureichende medizinische Versorgung und lediglich begrenzten Zugang zu psychosozialer Unterstützung. </w:t>
            </w:r>
          </w:p>
        </w:tc>
      </w:tr>
    </w:tbl>
    <w:p w14:paraId="4B4BA412" w14:textId="77777777" w:rsidR="00435711" w:rsidRPr="00B96757" w:rsidRDefault="00435711" w:rsidP="00774FE7">
      <w:pPr>
        <w:tabs>
          <w:tab w:val="left" w:pos="6085"/>
        </w:tabs>
      </w:pPr>
    </w:p>
    <w:p w14:paraId="01377326" w14:textId="77777777" w:rsidR="00435711" w:rsidRPr="00B96757" w:rsidRDefault="00435711" w:rsidP="00774FE7">
      <w:pPr>
        <w:tabs>
          <w:tab w:val="left" w:pos="6085"/>
        </w:tabs>
      </w:pPr>
    </w:p>
    <w:tbl>
      <w:tblPr>
        <w:tblW w:w="4963" w:type="pct"/>
        <w:tblLook w:val="01E0" w:firstRow="1" w:lastRow="1" w:firstColumn="1" w:lastColumn="1" w:noHBand="0" w:noVBand="0"/>
      </w:tblPr>
      <w:tblGrid>
        <w:gridCol w:w="10243"/>
      </w:tblGrid>
      <w:tr w:rsidR="00E51B41" w:rsidRPr="00B96757" w14:paraId="765B308A" w14:textId="77777777" w:rsidTr="00032B47">
        <w:tc>
          <w:tcPr>
            <w:tcW w:w="5000" w:type="pct"/>
            <w:hideMark/>
          </w:tcPr>
          <w:p w14:paraId="4A13D83B" w14:textId="08119C7B" w:rsidR="00E51B41" w:rsidRPr="00B96757" w:rsidRDefault="00E51B41" w:rsidP="00032B47">
            <w:pPr>
              <w:pStyle w:val="BriefvorschlagundForderungen"/>
              <w:rPr>
                <w:rFonts w:ascii="Arial Narrow" w:hAnsi="Arial Narrow"/>
                <w:sz w:val="22"/>
                <w:szCs w:val="20"/>
                <w:lang w:val="de-CH"/>
              </w:rPr>
            </w:pPr>
            <w:r w:rsidRPr="00B96757">
              <w:rPr>
                <w:rFonts w:ascii="Arial Narrow" w:hAnsi="Arial Narrow"/>
                <w:caps w:val="0"/>
                <w:sz w:val="24"/>
                <w:szCs w:val="22"/>
                <w:u w:val="single"/>
                <w:lang w:val="de-CH"/>
              </w:rPr>
              <w:t xml:space="preserve">Setzen Sie sich für die Rechte </w:t>
            </w:r>
            <w:r w:rsidR="00AE0338" w:rsidRPr="00B96757">
              <w:rPr>
                <w:rFonts w:ascii="Arial Narrow" w:hAnsi="Arial Narrow"/>
                <w:caps w:val="0"/>
                <w:sz w:val="24"/>
                <w:szCs w:val="22"/>
                <w:u w:val="single"/>
                <w:lang w:val="de-CH"/>
              </w:rPr>
              <w:t>der</w:t>
            </w:r>
            <w:r w:rsidRPr="00B96757">
              <w:rPr>
                <w:rFonts w:ascii="Arial Narrow" w:hAnsi="Arial Narrow"/>
                <w:caps w:val="0"/>
                <w:sz w:val="24"/>
                <w:szCs w:val="22"/>
                <w:u w:val="single"/>
                <w:lang w:val="de-CH"/>
              </w:rPr>
              <w:t xml:space="preserve"> </w:t>
            </w:r>
            <w:r w:rsidR="00AE0338" w:rsidRPr="00B96757">
              <w:rPr>
                <w:rFonts w:ascii="Arial Narrow" w:hAnsi="Arial Narrow"/>
                <w:caps w:val="0"/>
                <w:sz w:val="24"/>
                <w:szCs w:val="22"/>
                <w:u w:val="single"/>
                <w:lang w:val="de-CH"/>
              </w:rPr>
              <w:t>Opfer von Andahuaylas</w:t>
            </w:r>
            <w:r w:rsidRPr="00B96757">
              <w:rPr>
                <w:rFonts w:ascii="Arial Narrow" w:hAnsi="Arial Narrow"/>
                <w:caps w:val="0"/>
                <w:sz w:val="24"/>
                <w:szCs w:val="22"/>
                <w:u w:val="single"/>
                <w:lang w:val="de-CH"/>
              </w:rPr>
              <w:t xml:space="preserve"> ein</w:t>
            </w:r>
            <w:r w:rsidRPr="00B96757">
              <w:rPr>
                <w:rFonts w:ascii="Arial Narrow" w:hAnsi="Arial Narrow"/>
                <w:caps w:val="0"/>
                <w:sz w:val="24"/>
                <w:szCs w:val="22"/>
                <w:lang w:val="de-CH"/>
              </w:rPr>
              <w:t>! Unsere Aktionsvorschläge:</w:t>
            </w:r>
          </w:p>
        </w:tc>
      </w:tr>
    </w:tbl>
    <w:p w14:paraId="2362078F" w14:textId="77777777" w:rsidR="00E51B41" w:rsidRPr="00B96757" w:rsidRDefault="00E51B41" w:rsidP="00E51B41">
      <w:pPr>
        <w:tabs>
          <w:tab w:val="left" w:pos="6085"/>
        </w:tabs>
        <w:rPr>
          <w:sz w:val="10"/>
          <w:szCs w:val="10"/>
          <w:lang w:val="de-CH"/>
        </w:rPr>
      </w:pPr>
    </w:p>
    <w:tbl>
      <w:tblPr>
        <w:tblW w:w="4966" w:type="pct"/>
        <w:tblInd w:w="-5" w:type="dxa"/>
        <w:tblLayout w:type="fixed"/>
        <w:tblLook w:val="01E0" w:firstRow="1" w:lastRow="1" w:firstColumn="1" w:lastColumn="1" w:noHBand="0" w:noVBand="0"/>
      </w:tblPr>
      <w:tblGrid>
        <w:gridCol w:w="285"/>
        <w:gridCol w:w="5460"/>
        <w:gridCol w:w="4499"/>
      </w:tblGrid>
      <w:tr w:rsidR="00E51B41" w:rsidRPr="00B96757" w14:paraId="3B542F88" w14:textId="77777777" w:rsidTr="00032B47">
        <w:tc>
          <w:tcPr>
            <w:tcW w:w="139" w:type="pct"/>
            <w:tcBorders>
              <w:left w:val="single" w:sz="4" w:space="0" w:color="auto"/>
            </w:tcBorders>
          </w:tcPr>
          <w:p w14:paraId="02C8C24F" w14:textId="77777777" w:rsidR="00E51B41" w:rsidRPr="00B96757" w:rsidRDefault="00E51B41" w:rsidP="00032B47">
            <w:pPr>
              <w:pStyle w:val="BitteschreibenSie"/>
            </w:pPr>
            <w:r w:rsidRPr="00B96757">
              <w:rPr>
                <w:b/>
                <w:bCs/>
                <w:sz w:val="22"/>
                <w:szCs w:val="22"/>
              </w:rPr>
              <w:t>■</w:t>
            </w:r>
          </w:p>
        </w:tc>
        <w:tc>
          <w:tcPr>
            <w:tcW w:w="4861" w:type="pct"/>
            <w:gridSpan w:val="2"/>
          </w:tcPr>
          <w:p w14:paraId="6AD2FD81" w14:textId="1B5E0B6B" w:rsidR="00E51B41" w:rsidRPr="00B96757" w:rsidRDefault="00E51B41" w:rsidP="00032B47">
            <w:pPr>
              <w:pStyle w:val="BitteschreibenSie"/>
              <w:spacing w:before="40"/>
              <w:ind w:left="-28"/>
              <w:rPr>
                <w:szCs w:val="16"/>
              </w:rPr>
            </w:pPr>
            <w:r w:rsidRPr="00B96757">
              <w:rPr>
                <w:b/>
                <w:bCs/>
                <w:szCs w:val="16"/>
                <w:lang w:val="de-CH"/>
              </w:rPr>
              <w:t>Bitte schreiben Sie einen höflich formulierten Brief</w:t>
            </w:r>
            <w:r w:rsidRPr="00B96757">
              <w:rPr>
                <w:szCs w:val="16"/>
                <w:lang w:val="de-CH"/>
              </w:rPr>
              <w:t xml:space="preserve"> in </w:t>
            </w:r>
            <w:r w:rsidR="003A3E95" w:rsidRPr="00B96757">
              <w:t xml:space="preserve">Spanisch, Englisch oder auf Deutsch </w:t>
            </w:r>
            <w:r w:rsidR="003A3E95" w:rsidRPr="00B96757">
              <w:rPr>
                <w:b/>
                <w:bCs/>
              </w:rPr>
              <w:t>an den peruanischen Generalstaatsanwalt Javier Pacheco</w:t>
            </w:r>
            <w:r w:rsidR="003A3E95" w:rsidRPr="00B96757">
              <w:t xml:space="preserve"> und fordern Sie ihn auf, die Opfer anzuhören und dafür zu sorgen, dass die laufenden strafrechtlichen Ermittlungen zu den Toten und Verletzten der Proteste in Andahuaylas zügig und unabhängig erfolgen und Beweise gegen die Polizeichef*innen und andere leitende Beamt*innen, die möglicherweise verantwortlich sind, in die strafrechtlichen Ermittlungen einbezogen werden. Alle Beteiligten müssen zur Verantwortung gezogen werden.</w:t>
            </w:r>
          </w:p>
        </w:tc>
      </w:tr>
      <w:tr w:rsidR="00E51B41" w:rsidRPr="00B96757" w14:paraId="2AF088EE" w14:textId="77777777" w:rsidTr="00032B47">
        <w:tc>
          <w:tcPr>
            <w:tcW w:w="139" w:type="pct"/>
            <w:tcBorders>
              <w:left w:val="single" w:sz="4" w:space="0" w:color="auto"/>
            </w:tcBorders>
          </w:tcPr>
          <w:p w14:paraId="33F4606F" w14:textId="77777777" w:rsidR="00E51B41" w:rsidRPr="00B96757" w:rsidRDefault="00E51B41" w:rsidP="00032B47">
            <w:pPr>
              <w:pStyle w:val="BitteschreibenSie"/>
            </w:pPr>
          </w:p>
        </w:tc>
        <w:tc>
          <w:tcPr>
            <w:tcW w:w="4861" w:type="pct"/>
            <w:gridSpan w:val="2"/>
          </w:tcPr>
          <w:p w14:paraId="41245C2A" w14:textId="49541109" w:rsidR="00E51B41" w:rsidRPr="00B96757" w:rsidRDefault="00E51B41" w:rsidP="00032B47">
            <w:pPr>
              <w:pStyle w:val="BitteschreibenSie"/>
              <w:spacing w:before="160" w:after="80"/>
              <w:ind w:left="-28"/>
              <w:rPr>
                <w:szCs w:val="16"/>
              </w:rPr>
            </w:pPr>
            <w:r w:rsidRPr="00B96757">
              <w:rPr>
                <w:bCs/>
                <w:szCs w:val="16"/>
              </w:rPr>
              <w:sym w:font="Wingdings" w:char="F0E0"/>
            </w:r>
            <w:r w:rsidRPr="00B96757">
              <w:rPr>
                <w:bCs/>
                <w:szCs w:val="16"/>
              </w:rPr>
              <w:t xml:space="preserve"> </w:t>
            </w:r>
            <w:r w:rsidRPr="00B96757">
              <w:rPr>
                <w:b/>
                <w:szCs w:val="16"/>
              </w:rPr>
              <w:t>Anrede</w:t>
            </w:r>
            <w:r w:rsidRPr="00B96757">
              <w:rPr>
                <w:szCs w:val="16"/>
              </w:rPr>
              <w:t xml:space="preserve">: </w:t>
            </w:r>
            <w:r w:rsidR="003A3E95" w:rsidRPr="00B96757">
              <w:t>Estimado Procurador General / Dear General Prosecutor / Sehr geehrter Herr Generalstaatsanwalt</w:t>
            </w:r>
          </w:p>
        </w:tc>
      </w:tr>
      <w:tr w:rsidR="00B96757" w:rsidRPr="00B96757" w14:paraId="27A5FC9D" w14:textId="77777777" w:rsidTr="00032B47">
        <w:tc>
          <w:tcPr>
            <w:tcW w:w="139" w:type="pct"/>
            <w:tcBorders>
              <w:left w:val="single" w:sz="4" w:space="0" w:color="auto"/>
            </w:tcBorders>
          </w:tcPr>
          <w:p w14:paraId="2E401FF7" w14:textId="77777777" w:rsidR="00E51B41" w:rsidRPr="00B96757" w:rsidRDefault="00E51B41" w:rsidP="00032B47">
            <w:pPr>
              <w:pStyle w:val="BitteschreibenSie"/>
            </w:pPr>
          </w:p>
        </w:tc>
        <w:tc>
          <w:tcPr>
            <w:tcW w:w="4861" w:type="pct"/>
            <w:gridSpan w:val="2"/>
          </w:tcPr>
          <w:p w14:paraId="6D17084A" w14:textId="1FA43578" w:rsidR="00E51B41" w:rsidRPr="00B96757" w:rsidRDefault="00E51B41" w:rsidP="00032B47">
            <w:pPr>
              <w:pStyle w:val="BitteschreibenSie"/>
              <w:ind w:left="-28"/>
              <w:rPr>
                <w:szCs w:val="16"/>
              </w:rPr>
            </w:pPr>
            <w:r w:rsidRPr="00B96757">
              <w:rPr>
                <w:bCs/>
                <w:szCs w:val="16"/>
              </w:rPr>
              <w:sym w:font="Wingdings" w:char="00E0"/>
            </w:r>
            <w:r w:rsidRPr="00B96757">
              <w:rPr>
                <w:szCs w:val="16"/>
                <w:lang w:val="de-CH"/>
              </w:rPr>
              <w:t xml:space="preserve"> Einen fertigen </w:t>
            </w:r>
            <w:r w:rsidRPr="00B96757">
              <w:rPr>
                <w:b/>
                <w:szCs w:val="16"/>
                <w:lang w:val="de-CH"/>
              </w:rPr>
              <w:t>Modellbrief auf Deutsch</w:t>
            </w:r>
            <w:r w:rsidRPr="00B96757">
              <w:rPr>
                <w:szCs w:val="16"/>
                <w:lang w:val="de-CH"/>
              </w:rPr>
              <w:t xml:space="preserve"> zu dieser Briefaktion finden Sie </w:t>
            </w:r>
            <w:r w:rsidRPr="00B96757">
              <w:rPr>
                <w:b/>
                <w:szCs w:val="16"/>
                <w:lang w:val="de-CH"/>
              </w:rPr>
              <w:t xml:space="preserve">auf Seite </w:t>
            </w:r>
            <w:r w:rsidR="008D58A1" w:rsidRPr="00B96757">
              <w:rPr>
                <w:b/>
                <w:szCs w:val="16"/>
                <w:lang w:val="de-CH"/>
              </w:rPr>
              <w:t>3</w:t>
            </w:r>
            <w:r w:rsidRPr="00B96757">
              <w:rPr>
                <w:b/>
                <w:szCs w:val="16"/>
                <w:lang w:val="de-CH"/>
              </w:rPr>
              <w:t>.</w:t>
            </w:r>
          </w:p>
        </w:tc>
      </w:tr>
      <w:tr w:rsidR="00E51B41" w:rsidRPr="00B96757" w14:paraId="2BD8A91D" w14:textId="77777777" w:rsidTr="00032B47">
        <w:tc>
          <w:tcPr>
            <w:tcW w:w="139" w:type="pct"/>
            <w:tcBorders>
              <w:left w:val="single" w:sz="4" w:space="0" w:color="auto"/>
            </w:tcBorders>
          </w:tcPr>
          <w:p w14:paraId="25D8E515" w14:textId="77777777" w:rsidR="00E51B41" w:rsidRPr="00B96757" w:rsidRDefault="00E51B41" w:rsidP="00032B47">
            <w:pPr>
              <w:pStyle w:val="BitteschreibenSie"/>
            </w:pPr>
          </w:p>
        </w:tc>
        <w:tc>
          <w:tcPr>
            <w:tcW w:w="4861" w:type="pct"/>
            <w:gridSpan w:val="2"/>
          </w:tcPr>
          <w:p w14:paraId="0CD92C80" w14:textId="5D2B143F" w:rsidR="00E51B41" w:rsidRPr="00B96757" w:rsidRDefault="00E51B41" w:rsidP="00032B47">
            <w:pPr>
              <w:tabs>
                <w:tab w:val="left" w:pos="6085"/>
              </w:tabs>
              <w:spacing w:before="80"/>
              <w:ind w:left="-28"/>
              <w:rPr>
                <w:szCs w:val="16"/>
                <w:lang w:val="de-CH"/>
              </w:rPr>
            </w:pPr>
            <w:r w:rsidRPr="00B96757">
              <w:rPr>
                <w:bCs/>
                <w:szCs w:val="16"/>
              </w:rPr>
              <w:sym w:font="Wingdings" w:char="F0E0"/>
            </w:r>
            <w:r w:rsidRPr="00B96757">
              <w:rPr>
                <w:bCs/>
                <w:szCs w:val="16"/>
              </w:rPr>
              <w:t xml:space="preserve"> </w:t>
            </w:r>
            <w:r w:rsidRPr="00B96757">
              <w:rPr>
                <w:szCs w:val="16"/>
                <w:lang w:val="de-CH"/>
              </w:rPr>
              <w:t xml:space="preserve">Einen </w:t>
            </w:r>
            <w:r w:rsidRPr="00B96757">
              <w:rPr>
                <w:b/>
                <w:szCs w:val="16"/>
                <w:lang w:val="de-CH"/>
              </w:rPr>
              <w:t>Briefvorschlag auf Englisch</w:t>
            </w:r>
            <w:r w:rsidR="00764A9D" w:rsidRPr="00B96757">
              <w:rPr>
                <w:b/>
                <w:szCs w:val="16"/>
                <w:lang w:val="de-CH"/>
              </w:rPr>
              <w:t xml:space="preserve"> </w:t>
            </w:r>
            <w:r w:rsidRPr="00B96757">
              <w:rPr>
                <w:szCs w:val="16"/>
                <w:lang w:val="de-CH"/>
              </w:rPr>
              <w:t xml:space="preserve">finden Sie </w:t>
            </w:r>
            <w:r w:rsidRPr="00B96757">
              <w:rPr>
                <w:b/>
                <w:szCs w:val="16"/>
                <w:lang w:val="de-CH"/>
              </w:rPr>
              <w:t>online</w:t>
            </w:r>
            <w:r w:rsidRPr="00B96757">
              <w:rPr>
                <w:szCs w:val="16"/>
                <w:lang w:val="de-CH"/>
              </w:rPr>
              <w:t>:</w:t>
            </w:r>
          </w:p>
          <w:p w14:paraId="028CE420" w14:textId="026F695A" w:rsidR="00663057" w:rsidRPr="00B96757" w:rsidRDefault="001356F2" w:rsidP="00663057">
            <w:pPr>
              <w:pStyle w:val="Listenabsatz"/>
              <w:numPr>
                <w:ilvl w:val="0"/>
                <w:numId w:val="7"/>
              </w:numPr>
              <w:tabs>
                <w:tab w:val="left" w:pos="6085"/>
              </w:tabs>
              <w:rPr>
                <w:szCs w:val="16"/>
                <w:lang w:val="de-CH"/>
              </w:rPr>
            </w:pPr>
            <w:hyperlink r:id="rId7" w:history="1">
              <w:r w:rsidR="0048053F" w:rsidRPr="00B96757">
                <w:rPr>
                  <w:rStyle w:val="Hyperlink"/>
                  <w:szCs w:val="16"/>
                  <w:lang w:val="de-CH"/>
                </w:rPr>
                <w:t>https://www.amnesty.ch/de/laender/amerikas/peru/dok/2024/briefaktion-fuer-opfer-der-repressionen</w:t>
              </w:r>
            </w:hyperlink>
            <w:r w:rsidR="0048053F" w:rsidRPr="00B96757">
              <w:rPr>
                <w:szCs w:val="16"/>
                <w:lang w:val="de-CH"/>
              </w:rPr>
              <w:t xml:space="preserve"> </w:t>
            </w:r>
          </w:p>
          <w:p w14:paraId="721846E2" w14:textId="14D943DE" w:rsidR="00663057" w:rsidRPr="00B96757" w:rsidRDefault="001356F2" w:rsidP="00663057">
            <w:pPr>
              <w:pStyle w:val="Listenabsatz"/>
              <w:numPr>
                <w:ilvl w:val="0"/>
                <w:numId w:val="7"/>
              </w:numPr>
              <w:tabs>
                <w:tab w:val="left" w:pos="6085"/>
              </w:tabs>
              <w:rPr>
                <w:szCs w:val="16"/>
                <w:lang w:val="de-CH"/>
              </w:rPr>
            </w:pPr>
            <w:hyperlink r:id="rId8" w:history="1">
              <w:r w:rsidR="0048053F" w:rsidRPr="00B96757">
                <w:rPr>
                  <w:rStyle w:val="Hyperlink"/>
                  <w:szCs w:val="16"/>
                  <w:lang w:val="de-CH"/>
                </w:rPr>
                <w:t>https://www.amnesty.ch/de/mitmachen/briefe-schreiben/briefe-gegen-das-vergessen/dok/2024/juni</w:t>
              </w:r>
            </w:hyperlink>
            <w:r w:rsidR="0048053F" w:rsidRPr="00B96757">
              <w:rPr>
                <w:szCs w:val="16"/>
                <w:lang w:val="de-CH"/>
              </w:rPr>
              <w:t xml:space="preserve"> </w:t>
            </w:r>
          </w:p>
          <w:p w14:paraId="28645334" w14:textId="77777777" w:rsidR="00E51B41" w:rsidRPr="00B96757" w:rsidRDefault="00663057" w:rsidP="00663057">
            <w:pPr>
              <w:pStyle w:val="BitteschreibenSie"/>
              <w:numPr>
                <w:ilvl w:val="0"/>
                <w:numId w:val="6"/>
              </w:numPr>
              <w:rPr>
                <w:szCs w:val="16"/>
                <w:lang w:val="de-CH"/>
              </w:rPr>
            </w:pPr>
            <w:r w:rsidRPr="00B96757">
              <w:rPr>
                <w:bCs/>
                <w:szCs w:val="16"/>
                <w:lang w:val="de-CH"/>
              </w:rPr>
              <w:t xml:space="preserve">Sie können auf </w:t>
            </w:r>
            <w:hyperlink r:id="rId9" w:history="1">
              <w:r w:rsidRPr="00B96757">
                <w:rPr>
                  <w:rStyle w:val="Hyperlink"/>
                  <w:bCs/>
                  <w:szCs w:val="16"/>
                  <w:lang w:val="de-CH"/>
                </w:rPr>
                <w:t>amnesty.ch</w:t>
              </w:r>
            </w:hyperlink>
            <w:r w:rsidRPr="00B96757">
              <w:rPr>
                <w:bCs/>
                <w:szCs w:val="16"/>
                <w:lang w:val="de-CH"/>
              </w:rPr>
              <w:t xml:space="preserve"> im Suchfeld</w:t>
            </w:r>
            <w:r w:rsidRPr="00B96757">
              <w:rPr>
                <w:sz w:val="32"/>
                <w:szCs w:val="28"/>
              </w:rPr>
              <w:sym w:font="Webdings" w:char="F04C"/>
            </w:r>
            <w:r w:rsidRPr="00B96757">
              <w:rPr>
                <w:bCs/>
                <w:szCs w:val="16"/>
                <w:lang w:val="de-CH"/>
              </w:rPr>
              <w:t>auch den</w:t>
            </w:r>
            <w:r w:rsidRPr="00B96757">
              <w:rPr>
                <w:b/>
                <w:szCs w:val="16"/>
                <w:lang w:val="de-CH"/>
              </w:rPr>
              <w:t xml:space="preserve"> Titel </w:t>
            </w:r>
            <w:r w:rsidRPr="00B96757">
              <w:rPr>
                <w:bCs/>
                <w:szCs w:val="16"/>
                <w:lang w:val="de-CH"/>
              </w:rPr>
              <w:t xml:space="preserve">oder </w:t>
            </w:r>
            <w:r w:rsidRPr="00B96757">
              <w:rPr>
                <w:b/>
                <w:bCs/>
                <w:szCs w:val="16"/>
                <w:lang w:val="de-CH"/>
              </w:rPr>
              <w:t>Namen der Person</w:t>
            </w:r>
            <w:r w:rsidRPr="00B96757">
              <w:rPr>
                <w:szCs w:val="16"/>
                <w:lang w:val="de-CH"/>
              </w:rPr>
              <w:t xml:space="preserve"> </w:t>
            </w:r>
            <w:r w:rsidRPr="00B96757">
              <w:rPr>
                <w:bCs/>
                <w:szCs w:val="16"/>
                <w:lang w:val="de-CH"/>
              </w:rPr>
              <w:t>eingeben.</w:t>
            </w:r>
          </w:p>
        </w:tc>
      </w:tr>
      <w:tr w:rsidR="00E51B41" w:rsidRPr="00B96757" w14:paraId="4BFB9093" w14:textId="77777777" w:rsidTr="00032B47">
        <w:tc>
          <w:tcPr>
            <w:tcW w:w="139" w:type="pct"/>
            <w:tcBorders>
              <w:left w:val="single" w:sz="4" w:space="0" w:color="auto"/>
            </w:tcBorders>
          </w:tcPr>
          <w:p w14:paraId="31DC925B" w14:textId="77777777" w:rsidR="00E51B41" w:rsidRPr="00B96757" w:rsidRDefault="00E51B41" w:rsidP="00032B47">
            <w:pPr>
              <w:pStyle w:val="BitteschreibenSie"/>
            </w:pPr>
          </w:p>
        </w:tc>
        <w:tc>
          <w:tcPr>
            <w:tcW w:w="4861" w:type="pct"/>
            <w:gridSpan w:val="2"/>
          </w:tcPr>
          <w:p w14:paraId="75E77835" w14:textId="62E7C19D" w:rsidR="00E51B41" w:rsidRPr="00B96757" w:rsidRDefault="00E51B41" w:rsidP="00032B47">
            <w:pPr>
              <w:tabs>
                <w:tab w:val="left" w:pos="6085"/>
              </w:tabs>
              <w:spacing w:before="80"/>
              <w:ind w:left="-28"/>
              <w:rPr>
                <w:bCs/>
                <w:szCs w:val="16"/>
              </w:rPr>
            </w:pPr>
            <w:r w:rsidRPr="00B96757">
              <w:rPr>
                <w:bCs/>
                <w:szCs w:val="16"/>
              </w:rPr>
              <w:sym w:font="Wingdings" w:char="00E0"/>
            </w:r>
            <w:r w:rsidRPr="00B96757">
              <w:rPr>
                <w:b/>
                <w:szCs w:val="16"/>
                <w:lang w:val="de-CH"/>
              </w:rPr>
              <w:t xml:space="preserve"> Porto</w:t>
            </w:r>
            <w:r w:rsidR="00C764DD" w:rsidRPr="00B96757">
              <w:rPr>
                <w:b/>
                <w:szCs w:val="16"/>
                <w:lang w:val="de-CH"/>
              </w:rPr>
              <w:t xml:space="preserve"> Peru</w:t>
            </w:r>
            <w:r w:rsidRPr="00B96757">
              <w:rPr>
                <w:b/>
                <w:szCs w:val="16"/>
                <w:lang w:val="de-CH"/>
              </w:rPr>
              <w:t>:</w:t>
            </w:r>
            <w:r w:rsidRPr="00B96757">
              <w:rPr>
                <w:szCs w:val="16"/>
                <w:lang w:val="de-CH"/>
              </w:rPr>
              <w:t xml:space="preserve"> CHF 2.</w:t>
            </w:r>
            <w:r w:rsidR="00314EAD" w:rsidRPr="00B96757">
              <w:rPr>
                <w:szCs w:val="16"/>
                <w:lang w:val="de-CH"/>
              </w:rPr>
              <w:t>5</w:t>
            </w:r>
            <w:r w:rsidRPr="00B96757">
              <w:rPr>
                <w:szCs w:val="16"/>
                <w:lang w:val="de-CH"/>
              </w:rPr>
              <w:t>0</w:t>
            </w:r>
          </w:p>
        </w:tc>
      </w:tr>
      <w:tr w:rsidR="00E51B41" w:rsidRPr="00B96757" w14:paraId="32C7E9EE" w14:textId="77777777" w:rsidTr="00032B47">
        <w:tc>
          <w:tcPr>
            <w:tcW w:w="139" w:type="pct"/>
            <w:tcBorders>
              <w:left w:val="single" w:sz="4" w:space="0" w:color="auto"/>
            </w:tcBorders>
          </w:tcPr>
          <w:p w14:paraId="0CE6330B" w14:textId="77777777" w:rsidR="00E51B41" w:rsidRPr="00B96757" w:rsidRDefault="00E51B41" w:rsidP="00032B47"/>
        </w:tc>
        <w:tc>
          <w:tcPr>
            <w:tcW w:w="4861" w:type="pct"/>
            <w:gridSpan w:val="2"/>
          </w:tcPr>
          <w:p w14:paraId="7640E617" w14:textId="77777777" w:rsidR="00E51B41" w:rsidRPr="00B96757" w:rsidRDefault="00E51B41" w:rsidP="00032B47"/>
        </w:tc>
      </w:tr>
      <w:tr w:rsidR="00E51B41" w:rsidRPr="00B96757" w14:paraId="00C48B4A" w14:textId="77777777" w:rsidTr="00032B47">
        <w:tc>
          <w:tcPr>
            <w:tcW w:w="139" w:type="pct"/>
            <w:tcBorders>
              <w:left w:val="single" w:sz="4" w:space="0" w:color="auto"/>
              <w:right w:val="dotted" w:sz="4" w:space="0" w:color="auto"/>
            </w:tcBorders>
          </w:tcPr>
          <w:p w14:paraId="3A6626C1" w14:textId="77777777" w:rsidR="00E51B41" w:rsidRPr="00B96757" w:rsidRDefault="00E51B41" w:rsidP="00032B47"/>
        </w:tc>
        <w:tc>
          <w:tcPr>
            <w:tcW w:w="2665" w:type="pct"/>
            <w:tcBorders>
              <w:left w:val="dotted" w:sz="4" w:space="0" w:color="auto"/>
              <w:right w:val="dotted" w:sz="4" w:space="0" w:color="auto"/>
            </w:tcBorders>
          </w:tcPr>
          <w:p w14:paraId="7BE9850A" w14:textId="77777777" w:rsidR="00E51B41" w:rsidRPr="00B96757" w:rsidRDefault="00E51B41" w:rsidP="00032B47">
            <w:pPr>
              <w:spacing w:after="60"/>
              <w:rPr>
                <w:b/>
                <w:bCs/>
                <w:szCs w:val="16"/>
              </w:rPr>
            </w:pPr>
            <w:r w:rsidRPr="00B96757">
              <w:rPr>
                <w:b/>
                <w:bCs/>
                <w:szCs w:val="16"/>
              </w:rPr>
              <w:t>HÖFLICH FORMULIERTEN BRIEF SENDEN AN</w:t>
            </w:r>
          </w:p>
        </w:tc>
        <w:tc>
          <w:tcPr>
            <w:tcW w:w="2196" w:type="pct"/>
            <w:tcBorders>
              <w:left w:val="dotted" w:sz="4" w:space="0" w:color="auto"/>
            </w:tcBorders>
          </w:tcPr>
          <w:p w14:paraId="48A1C30C" w14:textId="77777777" w:rsidR="00E51B41" w:rsidRPr="00B96757" w:rsidRDefault="00E51B41" w:rsidP="00032B47">
            <w:pPr>
              <w:spacing w:after="60"/>
              <w:rPr>
                <w:b/>
                <w:bCs/>
                <w:szCs w:val="16"/>
              </w:rPr>
            </w:pPr>
            <w:r w:rsidRPr="00B96757">
              <w:rPr>
                <w:b/>
                <w:bCs/>
                <w:szCs w:val="16"/>
              </w:rPr>
              <w:t>KOPIE AN</w:t>
            </w:r>
          </w:p>
        </w:tc>
      </w:tr>
      <w:tr w:rsidR="00E51B41" w:rsidRPr="00B96757" w14:paraId="36D56FD1" w14:textId="77777777" w:rsidTr="00032B47">
        <w:tc>
          <w:tcPr>
            <w:tcW w:w="139" w:type="pct"/>
            <w:tcBorders>
              <w:left w:val="single" w:sz="4" w:space="0" w:color="auto"/>
              <w:right w:val="dotted" w:sz="4" w:space="0" w:color="auto"/>
            </w:tcBorders>
          </w:tcPr>
          <w:p w14:paraId="0F2046E4" w14:textId="77777777" w:rsidR="00E51B41" w:rsidRPr="00B96757" w:rsidRDefault="00E51B41" w:rsidP="00032B47"/>
        </w:tc>
        <w:tc>
          <w:tcPr>
            <w:tcW w:w="2665" w:type="pct"/>
            <w:tcBorders>
              <w:left w:val="dotted" w:sz="4" w:space="0" w:color="auto"/>
              <w:right w:val="dotted" w:sz="4" w:space="0" w:color="auto"/>
            </w:tcBorders>
          </w:tcPr>
          <w:p w14:paraId="6F3DAFBF" w14:textId="69B79DD2" w:rsidR="00C764DD" w:rsidRPr="00B96757" w:rsidRDefault="003A3E95" w:rsidP="00C764DD">
            <w:pPr>
              <w:spacing w:after="120"/>
            </w:pPr>
            <w:r w:rsidRPr="00B96757">
              <w:t>Procurador General del Estado</w:t>
            </w:r>
            <w:r w:rsidR="00C764DD" w:rsidRPr="00B96757">
              <w:br/>
            </w:r>
            <w:r w:rsidRPr="00B96757">
              <w:t xml:space="preserve">Javier Alonso Pacheco Palacios </w:t>
            </w:r>
            <w:r w:rsidR="00C764DD" w:rsidRPr="00B96757">
              <w:br/>
            </w:r>
            <w:r w:rsidRPr="00B96757">
              <w:t xml:space="preserve">Fiscalía de la Nación </w:t>
            </w:r>
            <w:r w:rsidR="00C764DD" w:rsidRPr="00B96757">
              <w:br/>
            </w:r>
            <w:r w:rsidRPr="00B96757">
              <w:t>Av. Abancay cdra. 5, (Sede Central)</w:t>
            </w:r>
            <w:r w:rsidR="00C764DD" w:rsidRPr="00B96757">
              <w:br/>
            </w:r>
            <w:r w:rsidRPr="00B96757">
              <w:t>Lima</w:t>
            </w:r>
            <w:r w:rsidR="00C764DD" w:rsidRPr="00B96757">
              <w:br/>
            </w:r>
            <w:r w:rsidR="0067452E" w:rsidRPr="00B96757">
              <w:t>PERÚ</w:t>
            </w:r>
          </w:p>
          <w:p w14:paraId="644C445C" w14:textId="1FB148AC" w:rsidR="00E51B41" w:rsidRPr="00B96757" w:rsidRDefault="003A3E95" w:rsidP="00C764DD">
            <w:pPr>
              <w:spacing w:after="120"/>
            </w:pPr>
            <w:r w:rsidRPr="00B96757">
              <w:t xml:space="preserve">E-Mail: </w:t>
            </w:r>
            <w:hyperlink r:id="rId10" w:history="1">
              <w:r w:rsidRPr="00B96757">
                <w:rPr>
                  <w:rStyle w:val="Hyperlink"/>
                </w:rPr>
                <w:t>lbenavides@mpfn.gob.pe</w:t>
              </w:r>
            </w:hyperlink>
            <w:r w:rsidRPr="00B96757">
              <w:t xml:space="preserve"> </w:t>
            </w:r>
          </w:p>
        </w:tc>
        <w:tc>
          <w:tcPr>
            <w:tcW w:w="2196" w:type="pct"/>
            <w:tcBorders>
              <w:left w:val="dotted" w:sz="4" w:space="0" w:color="auto"/>
            </w:tcBorders>
          </w:tcPr>
          <w:p w14:paraId="11E63A86" w14:textId="17458E08" w:rsidR="00C764DD" w:rsidRPr="00B96757" w:rsidRDefault="00070E1C" w:rsidP="00C764DD">
            <w:pPr>
              <w:spacing w:after="120"/>
            </w:pPr>
            <w:r w:rsidRPr="00B96757">
              <w:t>Botschaft von Peru</w:t>
            </w:r>
            <w:r w:rsidR="00C764DD" w:rsidRPr="00B96757">
              <w:br/>
            </w:r>
            <w:r w:rsidR="001356F2" w:rsidRPr="001356F2">
              <w:t>Jungfraustrasse 30</w:t>
            </w:r>
            <w:r w:rsidR="001356F2">
              <w:t xml:space="preserve"> </w:t>
            </w:r>
            <w:r w:rsidR="001356F2" w:rsidRPr="001356F2">
              <w:rPr>
                <w:color w:val="FF0000"/>
              </w:rPr>
              <w:t>(= neue Adresse)</w:t>
            </w:r>
            <w:r w:rsidR="00C764DD" w:rsidRPr="00B96757">
              <w:br/>
            </w:r>
            <w:r w:rsidRPr="00B96757">
              <w:t>3005 Bern</w:t>
            </w:r>
          </w:p>
          <w:p w14:paraId="5CE77737" w14:textId="64184399" w:rsidR="00E51B41" w:rsidRPr="00B96757" w:rsidRDefault="00070E1C" w:rsidP="00C764DD">
            <w:pPr>
              <w:spacing w:after="120"/>
            </w:pPr>
            <w:r w:rsidRPr="00B96757">
              <w:t>Fax: 031 351 85 70</w:t>
            </w:r>
            <w:r w:rsidR="00C764DD" w:rsidRPr="00B96757">
              <w:br/>
            </w:r>
            <w:r w:rsidRPr="00B96757">
              <w:t xml:space="preserve">E-Mail: </w:t>
            </w:r>
            <w:hyperlink r:id="rId11" w:history="1">
              <w:r w:rsidRPr="00B96757">
                <w:rPr>
                  <w:rStyle w:val="Hyperlink"/>
                </w:rPr>
                <w:t>info@embaperu.ch</w:t>
              </w:r>
            </w:hyperlink>
            <w:r w:rsidRPr="00B96757">
              <w:t xml:space="preserve"> </w:t>
            </w:r>
          </w:p>
        </w:tc>
      </w:tr>
    </w:tbl>
    <w:p w14:paraId="630AB76D" w14:textId="77777777" w:rsidR="00E51B41" w:rsidRPr="00B96757" w:rsidRDefault="00E51B41" w:rsidP="00E51B41">
      <w:pPr>
        <w:rPr>
          <w:lang w:val="de-CH"/>
        </w:rPr>
      </w:pPr>
    </w:p>
    <w:p w14:paraId="2D2BB348" w14:textId="77777777" w:rsidR="00D632AA" w:rsidRPr="00B96757" w:rsidRDefault="00D632AA" w:rsidP="00D632AA">
      <w:pPr>
        <w:rPr>
          <w:lang w:val="de-CH"/>
        </w:rPr>
      </w:pPr>
      <w:r w:rsidRPr="00B96757">
        <w:rPr>
          <w:lang w:val="de-CH"/>
        </w:rPr>
        <w:br w:type="page"/>
      </w:r>
    </w:p>
    <w:tbl>
      <w:tblPr>
        <w:tblW w:w="4963" w:type="pct"/>
        <w:tblLook w:val="01E0" w:firstRow="1" w:lastRow="1" w:firstColumn="1" w:lastColumn="1" w:noHBand="0" w:noVBand="0"/>
      </w:tblPr>
      <w:tblGrid>
        <w:gridCol w:w="5244"/>
        <w:gridCol w:w="4999"/>
      </w:tblGrid>
      <w:tr w:rsidR="000D53B7" w:rsidRPr="00B96757" w14:paraId="14AC07B8" w14:textId="77777777" w:rsidTr="00F36021">
        <w:trPr>
          <w:cantSplit/>
          <w:trHeight w:val="397"/>
        </w:trPr>
        <w:tc>
          <w:tcPr>
            <w:tcW w:w="2560" w:type="pct"/>
            <w:hideMark/>
          </w:tcPr>
          <w:p w14:paraId="00898D1A" w14:textId="393C9AA3" w:rsidR="000D53B7" w:rsidRPr="00B96757" w:rsidRDefault="000D53B7" w:rsidP="001843F2">
            <w:pPr>
              <w:pStyle w:val="BgdV12P"/>
            </w:pPr>
            <w:r w:rsidRPr="00B96757">
              <w:lastRenderedPageBreak/>
              <w:t xml:space="preserve">Briefe gegen das Vergessen - </w:t>
            </w:r>
            <w:r w:rsidR="00114912" w:rsidRPr="00B96757">
              <w:t>juni</w:t>
            </w:r>
            <w:r w:rsidRPr="00B96757">
              <w:t xml:space="preserve"> 202</w:t>
            </w:r>
            <w:r w:rsidR="00114912" w:rsidRPr="00B96757">
              <w:t>4</w:t>
            </w:r>
          </w:p>
        </w:tc>
        <w:tc>
          <w:tcPr>
            <w:tcW w:w="2440" w:type="pct"/>
          </w:tcPr>
          <w:p w14:paraId="37F6DDE9" w14:textId="11B90A94" w:rsidR="000D53B7" w:rsidRPr="00B96757" w:rsidRDefault="00114912" w:rsidP="001843F2">
            <w:pPr>
              <w:pStyle w:val="MonatJahr12P"/>
              <w:jc w:val="right"/>
            </w:pPr>
            <w:r w:rsidRPr="00B96757">
              <w:t>Peru</w:t>
            </w:r>
            <w:r w:rsidR="00F87DDB" w:rsidRPr="00B96757">
              <w:t>,</w:t>
            </w:r>
            <w:r w:rsidR="000D53B7" w:rsidRPr="00B96757">
              <w:rPr>
                <w:b/>
                <w:bCs/>
              </w:rPr>
              <w:t xml:space="preserve"> </w:t>
            </w:r>
            <w:r w:rsidR="007A51D5" w:rsidRPr="00B96757">
              <w:rPr>
                <w:b/>
                <w:bCs/>
                <w:u w:val="single"/>
              </w:rPr>
              <w:t>Saudi-Arabien</w:t>
            </w:r>
            <w:r w:rsidR="00F36021" w:rsidRPr="00B96757">
              <w:rPr>
                <w:b/>
                <w:bCs/>
                <w:u w:val="single"/>
              </w:rPr>
              <w:t xml:space="preserve"> / Nigeria</w:t>
            </w:r>
          </w:p>
        </w:tc>
      </w:tr>
    </w:tbl>
    <w:p w14:paraId="26B0D525" w14:textId="77777777" w:rsidR="00774FE7" w:rsidRPr="00B96757" w:rsidRDefault="00774FE7" w:rsidP="00774FE7">
      <w:pPr>
        <w:rPr>
          <w:lang w:val="de-CH"/>
        </w:rPr>
      </w:pPr>
    </w:p>
    <w:p w14:paraId="68EDA1DD" w14:textId="77777777" w:rsidR="009E31BA" w:rsidRPr="00B96757" w:rsidRDefault="009E31BA" w:rsidP="00774FE7">
      <w:pPr>
        <w:rPr>
          <w:lang w:val="de-CH"/>
        </w:rPr>
      </w:pPr>
    </w:p>
    <w:tbl>
      <w:tblPr>
        <w:tblW w:w="4963" w:type="pct"/>
        <w:tblLook w:val="01E0" w:firstRow="1" w:lastRow="1" w:firstColumn="1" w:lastColumn="1" w:noHBand="0" w:noVBand="0"/>
      </w:tblPr>
      <w:tblGrid>
        <w:gridCol w:w="10243"/>
      </w:tblGrid>
      <w:tr w:rsidR="009E31BA" w:rsidRPr="00B96757" w14:paraId="41F35C8B" w14:textId="77777777" w:rsidTr="00972648">
        <w:trPr>
          <w:trHeight w:val="80"/>
        </w:trPr>
        <w:tc>
          <w:tcPr>
            <w:tcW w:w="5000" w:type="pct"/>
            <w:vAlign w:val="bottom"/>
            <w:hideMark/>
          </w:tcPr>
          <w:p w14:paraId="7F6788AD" w14:textId="0D5CC517" w:rsidR="009E31BA" w:rsidRPr="00B96757" w:rsidRDefault="007A51D5" w:rsidP="00972648">
            <w:pPr>
              <w:pStyle w:val="TITELTHEMEN24P"/>
              <w:spacing w:after="80"/>
              <w:rPr>
                <w:sz w:val="28"/>
                <w:szCs w:val="28"/>
                <w:lang w:val="de-CH"/>
              </w:rPr>
            </w:pPr>
            <w:r w:rsidRPr="00B96757">
              <w:rPr>
                <w:sz w:val="28"/>
                <w:szCs w:val="28"/>
                <w:lang w:val="de-CH"/>
              </w:rPr>
              <w:t>Saudi-Arabien</w:t>
            </w:r>
            <w:r w:rsidR="009E31BA" w:rsidRPr="00B96757">
              <w:rPr>
                <w:sz w:val="28"/>
                <w:szCs w:val="28"/>
                <w:lang w:val="de-CH"/>
              </w:rPr>
              <w:t>:</w:t>
            </w:r>
            <w:r w:rsidR="009E31BA" w:rsidRPr="00B96757">
              <w:rPr>
                <w:b w:val="0"/>
                <w:bCs/>
                <w:sz w:val="28"/>
                <w:szCs w:val="28"/>
                <w:lang w:val="de-CH"/>
              </w:rPr>
              <w:t xml:space="preserve"> Briefaktion für </w:t>
            </w:r>
            <w:r w:rsidRPr="00B96757">
              <w:rPr>
                <w:sz w:val="28"/>
                <w:szCs w:val="28"/>
                <w:lang w:val="de-CH"/>
              </w:rPr>
              <w:t>Sulaimon Olufemi</w:t>
            </w:r>
          </w:p>
        </w:tc>
      </w:tr>
      <w:tr w:rsidR="009E31BA" w:rsidRPr="00B96757" w14:paraId="0CE42A05" w14:textId="77777777" w:rsidTr="00972648">
        <w:trPr>
          <w:trHeight w:val="583"/>
        </w:trPr>
        <w:tc>
          <w:tcPr>
            <w:tcW w:w="5000" w:type="pct"/>
            <w:vAlign w:val="bottom"/>
            <w:hideMark/>
          </w:tcPr>
          <w:p w14:paraId="3032188A" w14:textId="3855E8F3" w:rsidR="009E31BA" w:rsidRPr="00B96757" w:rsidRDefault="0048053F" w:rsidP="00972648">
            <w:pPr>
              <w:pStyle w:val="TITELTHEMEN24P"/>
            </w:pPr>
            <w:r w:rsidRPr="00B96757">
              <w:t>Zum Tode verurteilten nigerianischen Arbeitsmigranten begnadigen !</w:t>
            </w:r>
          </w:p>
        </w:tc>
      </w:tr>
    </w:tbl>
    <w:p w14:paraId="59756A6A" w14:textId="77777777" w:rsidR="00314EAD" w:rsidRPr="00B96757" w:rsidRDefault="00314EAD" w:rsidP="00314EAD"/>
    <w:p w14:paraId="4D5A43C7" w14:textId="77777777" w:rsidR="00291861" w:rsidRPr="00B96757" w:rsidRDefault="00291861" w:rsidP="00314EAD"/>
    <w:tbl>
      <w:tblPr>
        <w:tblW w:w="4950" w:type="pct"/>
        <w:tblLook w:val="01E0" w:firstRow="1" w:lastRow="1" w:firstColumn="1" w:lastColumn="1" w:noHBand="0" w:noVBand="0"/>
      </w:tblPr>
      <w:tblGrid>
        <w:gridCol w:w="10319"/>
      </w:tblGrid>
      <w:tr w:rsidR="00314EAD" w:rsidRPr="00B96757" w14:paraId="39F338DE" w14:textId="77777777" w:rsidTr="00375520">
        <w:trPr>
          <w:cantSplit/>
        </w:trPr>
        <w:tc>
          <w:tcPr>
            <w:tcW w:w="5000" w:type="pct"/>
            <w:noWrap/>
            <w:hideMark/>
          </w:tcPr>
          <w:p w14:paraId="0880380E" w14:textId="3F81964C" w:rsidR="00314EAD" w:rsidRPr="00B96757" w:rsidRDefault="00291861" w:rsidP="00375520">
            <w:pPr>
              <w:pStyle w:val="Fallbeschrieb"/>
              <w:spacing w:after="120"/>
              <w:rPr>
                <w:b/>
                <w:bCs/>
              </w:rPr>
            </w:pPr>
            <w:r w:rsidRPr="00B96757">
              <w:rPr>
                <w:b/>
                <w:bCs/>
              </w:rPr>
              <w:t xml:space="preserve">Der </w:t>
            </w:r>
            <w:r w:rsidR="0048053F" w:rsidRPr="00B96757">
              <w:rPr>
                <w:b/>
                <w:bCs/>
              </w:rPr>
              <w:t>nigerianische Staatsbürger</w:t>
            </w:r>
            <w:r w:rsidRPr="00B96757">
              <w:rPr>
                <w:b/>
                <w:bCs/>
              </w:rPr>
              <w:t xml:space="preserve"> Sulaimon Olufemi ist in Gefahr, in Saudi-Arabien hingerichtet zu werden, nachdem er 2005 in einem äusserst unfairen Verfahren zum Tode verurteilt wurde.</w:t>
            </w:r>
          </w:p>
        </w:tc>
      </w:tr>
      <w:tr w:rsidR="00314EAD" w:rsidRPr="00B96757" w14:paraId="2BB4AA4F" w14:textId="77777777" w:rsidTr="00C52AE1">
        <w:trPr>
          <w:cantSplit/>
          <w:trHeight w:val="3288"/>
        </w:trPr>
        <w:tc>
          <w:tcPr>
            <w:tcW w:w="5000" w:type="pct"/>
            <w:noWrap/>
          </w:tcPr>
          <w:p w14:paraId="482B79E6" w14:textId="01C9FB25" w:rsidR="003A3E95" w:rsidRPr="00B96757" w:rsidRDefault="00291861" w:rsidP="00AE0338">
            <w:pPr>
              <w:spacing w:after="120"/>
            </w:pPr>
            <w:r w:rsidRPr="00B96757">
              <w:t>Sulaimon Olufemi</w:t>
            </w:r>
            <w:r w:rsidR="003A3E95" w:rsidRPr="00B96757">
              <w:t xml:space="preserve"> gehört zu einer Gruppe von </w:t>
            </w:r>
            <w:r w:rsidRPr="00B96757">
              <w:t xml:space="preserve">Arbeitsmigrant*innen aus </w:t>
            </w:r>
            <w:r w:rsidR="003A3E95" w:rsidRPr="00B96757">
              <w:t>mehrere</w:t>
            </w:r>
            <w:r w:rsidRPr="00B96757">
              <w:t>n</w:t>
            </w:r>
            <w:r w:rsidR="003A3E95" w:rsidRPr="00B96757">
              <w:t xml:space="preserve"> afrikanische</w:t>
            </w:r>
            <w:r w:rsidRPr="00B96757">
              <w:t>n</w:t>
            </w:r>
            <w:r w:rsidR="003A3E95" w:rsidRPr="00B96757">
              <w:t xml:space="preserve"> Staaten, die im September 2002 festgenommen wurden, nachdem ein Polizist in einem Streit zwischen Einheimischen und Arbeitsmigrant*innen ums Leben kam. Sulaimon Olufemi hat stets seine Unschuld beteuert.</w:t>
            </w:r>
          </w:p>
          <w:p w14:paraId="4F537F70" w14:textId="77777777" w:rsidR="00291861" w:rsidRPr="00B96757" w:rsidRDefault="003A3E95" w:rsidP="00AE0338">
            <w:pPr>
              <w:spacing w:after="120"/>
            </w:pPr>
            <w:r w:rsidRPr="00B96757">
              <w:t xml:space="preserve">Nach seiner Festnahme wurde er gezwungen, seine Fingerabdrücke als Unterschrift auf Dokumenten zu hinterlassen, die in Arabisch verfasst waren – einer Sprache, die er nicht versteht. Sulaimon Olufemi gab an, während der Verhöre gefoltert worden zu sein. Das Gerichtsverfahren fand auf Arabisch statt, ohne dass für Sulaimon Olufemi gedolmetscht wurde oder er eine Übersetzung der Gerichtsunterlagen erhielt. Dem Angeklagten stand zudem kein Rechtsbeistand zur Seite. </w:t>
            </w:r>
          </w:p>
          <w:p w14:paraId="6D6D277B" w14:textId="5F6956D1" w:rsidR="00314EAD" w:rsidRPr="00B96757" w:rsidRDefault="003A3E95" w:rsidP="00AE0338">
            <w:pPr>
              <w:spacing w:after="120"/>
            </w:pPr>
            <w:r w:rsidRPr="00B96757">
              <w:t>Während elf seiner Mitangeklagten im April 2017 aus der Haft entlassen wurden, nachdem sie ihre 15-jährigen Haftstrafen verbü</w:t>
            </w:r>
            <w:r w:rsidR="00291861" w:rsidRPr="00B96757">
              <w:t>ss</w:t>
            </w:r>
            <w:r w:rsidRPr="00B96757">
              <w:t xml:space="preserve">t hatten, droht Sulaimon Olufemi </w:t>
            </w:r>
            <w:r w:rsidR="00291861" w:rsidRPr="00B96757">
              <w:t xml:space="preserve">weiterhin </w:t>
            </w:r>
            <w:r w:rsidRPr="00B96757">
              <w:t xml:space="preserve">die Vollstreckung seines Todesurteils. </w:t>
            </w:r>
          </w:p>
          <w:p w14:paraId="42D976F0" w14:textId="26ACBD01" w:rsidR="00EC0BE4" w:rsidRPr="00B96757" w:rsidRDefault="00EC0BE4" w:rsidP="00AE0338">
            <w:pPr>
              <w:spacing w:after="120"/>
            </w:pPr>
            <w:r w:rsidRPr="00B96757">
              <w:t xml:space="preserve">Im Oktober 2021 wurde </w:t>
            </w:r>
            <w:r w:rsidR="00291861" w:rsidRPr="00B96757">
              <w:t xml:space="preserve">von der Familie des getöteten Polizisten </w:t>
            </w:r>
            <w:r w:rsidRPr="00B96757">
              <w:t>die Forderung einer sogenannten Diya (finanzielle Entschädigun</w:t>
            </w:r>
            <w:r w:rsidR="00291861" w:rsidRPr="00B96757">
              <w:t>g</w:t>
            </w:r>
            <w:r w:rsidRPr="00B96757">
              <w:t xml:space="preserve">) gestellt. </w:t>
            </w:r>
            <w:r w:rsidR="00291861" w:rsidRPr="00B96757">
              <w:t xml:space="preserve">Mit der Zahlung der Diya würde von der Hinrichtung abgesehen. </w:t>
            </w:r>
            <w:r w:rsidRPr="00B96757">
              <w:t xml:space="preserve">Weder Sulaimon Olufemi, der </w:t>
            </w:r>
            <w:r w:rsidR="00291861" w:rsidRPr="00B96757">
              <w:t xml:space="preserve">unterdessen </w:t>
            </w:r>
            <w:r w:rsidRPr="00B96757">
              <w:t xml:space="preserve">seit über </w:t>
            </w:r>
            <w:r w:rsidR="00291861" w:rsidRPr="00B96757">
              <w:t>20</w:t>
            </w:r>
            <w:r w:rsidRPr="00B96757">
              <w:t xml:space="preserve"> Jahren inhaftiert ist, noch seine Familie in Nigeria können es sich </w:t>
            </w:r>
            <w:r w:rsidR="00291861" w:rsidRPr="00B96757">
              <w:t xml:space="preserve">jedoch </w:t>
            </w:r>
            <w:r w:rsidRPr="00B96757">
              <w:t>leisten, zwei Millionen Riyal (</w:t>
            </w:r>
            <w:r w:rsidR="006D333C" w:rsidRPr="00B96757">
              <w:t>fast 500'000.-</w:t>
            </w:r>
            <w:r w:rsidR="0001136D" w:rsidRPr="00B96757">
              <w:t xml:space="preserve"> </w:t>
            </w:r>
            <w:r w:rsidR="006D333C" w:rsidRPr="00B96757">
              <w:t>CHF</w:t>
            </w:r>
            <w:r w:rsidRPr="00B96757">
              <w:t>) zu bezahlen.</w:t>
            </w:r>
          </w:p>
        </w:tc>
      </w:tr>
      <w:tr w:rsidR="0048053F" w:rsidRPr="00B96757" w14:paraId="2C5AB895" w14:textId="77777777" w:rsidTr="0048053F">
        <w:trPr>
          <w:cantSplit/>
          <w:trHeight w:val="376"/>
        </w:trPr>
        <w:tc>
          <w:tcPr>
            <w:tcW w:w="5000" w:type="pct"/>
            <w:noWrap/>
          </w:tcPr>
          <w:p w14:paraId="19CB6E7F" w14:textId="048C4BE7" w:rsidR="0048053F" w:rsidRPr="00B96757" w:rsidRDefault="0048053F" w:rsidP="0048053F">
            <w:pPr>
              <w:tabs>
                <w:tab w:val="left" w:pos="6085"/>
              </w:tabs>
            </w:pPr>
            <w:r w:rsidRPr="00B96757">
              <w:t>_</w:t>
            </w:r>
            <w:r w:rsidR="00B96757">
              <w:t xml:space="preserve">Zusätzlicher </w:t>
            </w:r>
            <w:r w:rsidRPr="00B96757">
              <w:t>Artikel Online</w:t>
            </w:r>
            <w:r w:rsidR="004E7562" w:rsidRPr="00B96757">
              <w:t xml:space="preserve"> </w:t>
            </w:r>
            <w:r w:rsidR="004E7562" w:rsidRPr="00B96757">
              <w:rPr>
                <w:sz w:val="14"/>
                <w:szCs w:val="14"/>
              </w:rPr>
              <w:t>(Englisch)</w:t>
            </w:r>
            <w:r w:rsidRPr="00B96757">
              <w:t xml:space="preserve">: </w:t>
            </w:r>
            <w:hyperlink r:id="rId12" w:history="1">
              <w:r w:rsidRPr="00B96757">
                <w:rPr>
                  <w:rStyle w:val="Hyperlink"/>
                </w:rPr>
                <w:t>Suliamon Olufemi: Forgotten on death row in Saudi Arabia</w:t>
              </w:r>
            </w:hyperlink>
            <w:r w:rsidRPr="00B96757">
              <w:t xml:space="preserve"> </w:t>
            </w:r>
            <w:r w:rsidRPr="00B96757">
              <w:rPr>
                <w:sz w:val="14"/>
                <w:szCs w:val="14"/>
              </w:rPr>
              <w:t>(Amnesty UK / August 20, 2020)</w:t>
            </w:r>
          </w:p>
        </w:tc>
      </w:tr>
    </w:tbl>
    <w:p w14:paraId="4CF6595D" w14:textId="77777777" w:rsidR="00314EAD" w:rsidRPr="00B96757" w:rsidRDefault="00314EAD" w:rsidP="00314EAD">
      <w:pPr>
        <w:tabs>
          <w:tab w:val="left" w:pos="6085"/>
        </w:tabs>
      </w:pPr>
    </w:p>
    <w:p w14:paraId="21CF1543" w14:textId="77777777" w:rsidR="00D670DD" w:rsidRPr="00B96757" w:rsidRDefault="00D670DD" w:rsidP="00D670DD">
      <w:pPr>
        <w:tabs>
          <w:tab w:val="left" w:pos="6085"/>
        </w:tabs>
      </w:pPr>
    </w:p>
    <w:tbl>
      <w:tblPr>
        <w:tblW w:w="4963" w:type="pct"/>
        <w:tblLook w:val="01E0" w:firstRow="1" w:lastRow="1" w:firstColumn="1" w:lastColumn="1" w:noHBand="0" w:noVBand="0"/>
      </w:tblPr>
      <w:tblGrid>
        <w:gridCol w:w="10243"/>
      </w:tblGrid>
      <w:tr w:rsidR="0036196D" w:rsidRPr="00B96757" w14:paraId="6C0E042A" w14:textId="77777777" w:rsidTr="00032B47">
        <w:tc>
          <w:tcPr>
            <w:tcW w:w="5000" w:type="pct"/>
            <w:hideMark/>
          </w:tcPr>
          <w:p w14:paraId="206F61F7" w14:textId="4BDB8A2E" w:rsidR="0036196D" w:rsidRPr="00B96757" w:rsidRDefault="0036196D" w:rsidP="00032B47">
            <w:pPr>
              <w:pStyle w:val="BriefvorschlagundForderungen"/>
              <w:rPr>
                <w:rFonts w:ascii="Arial Narrow" w:hAnsi="Arial Narrow"/>
                <w:sz w:val="22"/>
                <w:szCs w:val="20"/>
                <w:lang w:val="de-CH"/>
              </w:rPr>
            </w:pPr>
            <w:r w:rsidRPr="00B96757">
              <w:rPr>
                <w:rFonts w:ascii="Arial Narrow" w:hAnsi="Arial Narrow"/>
                <w:caps w:val="0"/>
                <w:sz w:val="24"/>
                <w:szCs w:val="22"/>
                <w:u w:val="single"/>
                <w:lang w:val="de-CH"/>
              </w:rPr>
              <w:t xml:space="preserve">Setzen Sie sich für die Rechte von </w:t>
            </w:r>
            <w:r w:rsidR="007A51D5" w:rsidRPr="00B96757">
              <w:rPr>
                <w:rFonts w:ascii="Arial Narrow" w:hAnsi="Arial Narrow"/>
                <w:caps w:val="0"/>
                <w:sz w:val="24"/>
                <w:szCs w:val="22"/>
                <w:u w:val="single"/>
                <w:lang w:val="de-CH"/>
              </w:rPr>
              <w:t xml:space="preserve">Sulaimon Olufemi </w:t>
            </w:r>
            <w:r w:rsidRPr="00B96757">
              <w:rPr>
                <w:rFonts w:ascii="Arial Narrow" w:hAnsi="Arial Narrow"/>
                <w:caps w:val="0"/>
                <w:sz w:val="24"/>
                <w:szCs w:val="22"/>
                <w:u w:val="single"/>
                <w:lang w:val="de-CH"/>
              </w:rPr>
              <w:t>ein</w:t>
            </w:r>
            <w:r w:rsidRPr="00B96757">
              <w:rPr>
                <w:rFonts w:ascii="Arial Narrow" w:hAnsi="Arial Narrow"/>
                <w:caps w:val="0"/>
                <w:sz w:val="24"/>
                <w:szCs w:val="22"/>
                <w:lang w:val="de-CH"/>
              </w:rPr>
              <w:t>! Unsere Aktionsvorschläge:</w:t>
            </w:r>
          </w:p>
        </w:tc>
      </w:tr>
    </w:tbl>
    <w:p w14:paraId="70C2AB60" w14:textId="77777777" w:rsidR="0036196D" w:rsidRPr="00B96757" w:rsidRDefault="0036196D" w:rsidP="0036196D">
      <w:pPr>
        <w:tabs>
          <w:tab w:val="left" w:pos="6085"/>
        </w:tabs>
        <w:rPr>
          <w:sz w:val="10"/>
          <w:szCs w:val="10"/>
          <w:lang w:val="de-CH"/>
        </w:rPr>
      </w:pPr>
    </w:p>
    <w:tbl>
      <w:tblPr>
        <w:tblW w:w="4966" w:type="pct"/>
        <w:tblInd w:w="-5" w:type="dxa"/>
        <w:tblLayout w:type="fixed"/>
        <w:tblLook w:val="01E0" w:firstRow="1" w:lastRow="1" w:firstColumn="1" w:lastColumn="1" w:noHBand="0" w:noVBand="0"/>
      </w:tblPr>
      <w:tblGrid>
        <w:gridCol w:w="285"/>
        <w:gridCol w:w="5460"/>
        <w:gridCol w:w="4499"/>
      </w:tblGrid>
      <w:tr w:rsidR="0036196D" w:rsidRPr="00B96757" w14:paraId="00367C67" w14:textId="77777777" w:rsidTr="00032B47">
        <w:tc>
          <w:tcPr>
            <w:tcW w:w="139" w:type="pct"/>
            <w:tcBorders>
              <w:left w:val="single" w:sz="4" w:space="0" w:color="auto"/>
            </w:tcBorders>
          </w:tcPr>
          <w:p w14:paraId="77358645" w14:textId="77777777" w:rsidR="0036196D" w:rsidRPr="00B96757" w:rsidRDefault="0036196D" w:rsidP="00032B47">
            <w:pPr>
              <w:pStyle w:val="BitteschreibenSie"/>
            </w:pPr>
            <w:r w:rsidRPr="00B96757">
              <w:rPr>
                <w:b/>
                <w:bCs/>
                <w:sz w:val="22"/>
                <w:szCs w:val="22"/>
              </w:rPr>
              <w:t>■</w:t>
            </w:r>
          </w:p>
        </w:tc>
        <w:tc>
          <w:tcPr>
            <w:tcW w:w="4861" w:type="pct"/>
            <w:gridSpan w:val="2"/>
          </w:tcPr>
          <w:p w14:paraId="5B6D03C5" w14:textId="06560FAA" w:rsidR="0036196D" w:rsidRPr="00B96757" w:rsidRDefault="0036196D" w:rsidP="0036196D">
            <w:pPr>
              <w:pStyle w:val="BitteschreibenSie"/>
              <w:spacing w:before="40"/>
              <w:ind w:left="-28"/>
              <w:rPr>
                <w:szCs w:val="16"/>
              </w:rPr>
            </w:pPr>
            <w:r w:rsidRPr="00B96757">
              <w:rPr>
                <w:b/>
                <w:bCs/>
                <w:szCs w:val="16"/>
                <w:lang w:val="de-CH"/>
              </w:rPr>
              <w:t>Bitte schreiben Sie einen höflich formulierten Brief</w:t>
            </w:r>
            <w:r w:rsidRPr="00B96757">
              <w:rPr>
                <w:szCs w:val="16"/>
                <w:lang w:val="de-CH"/>
              </w:rPr>
              <w:t xml:space="preserve"> in </w:t>
            </w:r>
            <w:r w:rsidR="00AE0338" w:rsidRPr="00B96757">
              <w:t xml:space="preserve">Arabisch, Englisch oder auf Deutsch </w:t>
            </w:r>
            <w:r w:rsidRPr="00B96757">
              <w:rPr>
                <w:b/>
                <w:bCs/>
                <w:szCs w:val="16"/>
                <w:lang w:val="de-CH"/>
              </w:rPr>
              <w:t>a</w:t>
            </w:r>
            <w:r w:rsidR="00AE0338" w:rsidRPr="00B96757">
              <w:rPr>
                <w:b/>
                <w:bCs/>
              </w:rPr>
              <w:t>n den saudischen König</w:t>
            </w:r>
            <w:r w:rsidR="00AE0338" w:rsidRPr="00B96757">
              <w:t>, in de</w:t>
            </w:r>
            <w:r w:rsidR="001C378D" w:rsidRPr="00B96757">
              <w:t>m</w:t>
            </w:r>
            <w:r w:rsidR="00AE0338" w:rsidRPr="00B96757">
              <w:t xml:space="preserve"> Sie ihn bitten, Sulaimon Olufemi nach mehr als 20 Jahren Haft zu begnadigen. Bitten Sie ihn au</w:t>
            </w:r>
            <w:r w:rsidR="00291861" w:rsidRPr="00B96757">
              <w:t>ss</w:t>
            </w:r>
            <w:r w:rsidR="00AE0338" w:rsidRPr="00B96757">
              <w:t>erdem, eine unabhängige Untersuchung der Folter- und Misshandlungsvorwürfe einzuleiten und dafür zu sorgen, dass Sulaimon Olufemi der regelmä</w:t>
            </w:r>
            <w:r w:rsidR="00291861" w:rsidRPr="00B96757">
              <w:t>ss</w:t>
            </w:r>
            <w:r w:rsidR="00AE0338" w:rsidRPr="00B96757">
              <w:t>ige Kontakt zu einem Rechtsbeistand seiner Wahl gewährt wird.</w:t>
            </w:r>
          </w:p>
        </w:tc>
      </w:tr>
      <w:tr w:rsidR="0036196D" w:rsidRPr="00B96757" w14:paraId="45194BB1" w14:textId="77777777" w:rsidTr="00032B47">
        <w:tc>
          <w:tcPr>
            <w:tcW w:w="139" w:type="pct"/>
            <w:tcBorders>
              <w:left w:val="single" w:sz="4" w:space="0" w:color="auto"/>
            </w:tcBorders>
          </w:tcPr>
          <w:p w14:paraId="0BDA064C" w14:textId="77777777" w:rsidR="0036196D" w:rsidRPr="00B96757" w:rsidRDefault="0036196D" w:rsidP="00032B47">
            <w:pPr>
              <w:pStyle w:val="BitteschreibenSie"/>
            </w:pPr>
          </w:p>
        </w:tc>
        <w:tc>
          <w:tcPr>
            <w:tcW w:w="4861" w:type="pct"/>
            <w:gridSpan w:val="2"/>
          </w:tcPr>
          <w:p w14:paraId="463046CF" w14:textId="6D5D8457" w:rsidR="0036196D" w:rsidRPr="00B96757" w:rsidRDefault="0036196D" w:rsidP="0036196D">
            <w:pPr>
              <w:pStyle w:val="BitteschreibenSie"/>
              <w:spacing w:before="160" w:after="80"/>
              <w:ind w:left="-28"/>
              <w:rPr>
                <w:szCs w:val="16"/>
              </w:rPr>
            </w:pPr>
            <w:r w:rsidRPr="00B96757">
              <w:rPr>
                <w:bCs/>
                <w:szCs w:val="16"/>
              </w:rPr>
              <w:sym w:font="Wingdings" w:char="F0E0"/>
            </w:r>
            <w:r w:rsidRPr="00B96757">
              <w:rPr>
                <w:bCs/>
                <w:szCs w:val="16"/>
              </w:rPr>
              <w:t xml:space="preserve"> </w:t>
            </w:r>
            <w:r w:rsidRPr="00B96757">
              <w:rPr>
                <w:b/>
                <w:szCs w:val="16"/>
              </w:rPr>
              <w:t>Anrede</w:t>
            </w:r>
            <w:r w:rsidRPr="00B96757">
              <w:rPr>
                <w:szCs w:val="16"/>
              </w:rPr>
              <w:t xml:space="preserve">: </w:t>
            </w:r>
            <w:r w:rsidR="00AE0338" w:rsidRPr="00B96757">
              <w:t>Your Excellency / Exzellenz</w:t>
            </w:r>
          </w:p>
        </w:tc>
      </w:tr>
      <w:tr w:rsidR="00B96757" w:rsidRPr="00B96757" w14:paraId="53EC7BA5" w14:textId="77777777" w:rsidTr="00032B47">
        <w:tc>
          <w:tcPr>
            <w:tcW w:w="139" w:type="pct"/>
            <w:tcBorders>
              <w:left w:val="single" w:sz="4" w:space="0" w:color="auto"/>
            </w:tcBorders>
          </w:tcPr>
          <w:p w14:paraId="56EEF517" w14:textId="77777777" w:rsidR="008D58A1" w:rsidRPr="00B96757" w:rsidRDefault="008D58A1" w:rsidP="008D58A1">
            <w:pPr>
              <w:pStyle w:val="BitteschreibenSie"/>
            </w:pPr>
          </w:p>
        </w:tc>
        <w:tc>
          <w:tcPr>
            <w:tcW w:w="4861" w:type="pct"/>
            <w:gridSpan w:val="2"/>
          </w:tcPr>
          <w:p w14:paraId="283D54D7" w14:textId="4A3C6711" w:rsidR="008D58A1" w:rsidRPr="00B96757" w:rsidRDefault="008D58A1" w:rsidP="008D58A1">
            <w:pPr>
              <w:pStyle w:val="BitteschreibenSie"/>
              <w:ind w:left="-28"/>
              <w:rPr>
                <w:szCs w:val="16"/>
              </w:rPr>
            </w:pPr>
            <w:r w:rsidRPr="00B96757">
              <w:rPr>
                <w:bCs/>
                <w:szCs w:val="16"/>
              </w:rPr>
              <w:sym w:font="Wingdings" w:char="00E0"/>
            </w:r>
            <w:r w:rsidRPr="00B96757">
              <w:rPr>
                <w:szCs w:val="16"/>
                <w:lang w:val="de-CH"/>
              </w:rPr>
              <w:t xml:space="preserve"> Einen fertigen </w:t>
            </w:r>
            <w:r w:rsidRPr="00B96757">
              <w:rPr>
                <w:b/>
                <w:szCs w:val="16"/>
                <w:lang w:val="de-CH"/>
              </w:rPr>
              <w:t>Modellbrief auf Deutsch</w:t>
            </w:r>
            <w:r w:rsidRPr="00B96757">
              <w:rPr>
                <w:szCs w:val="16"/>
                <w:lang w:val="de-CH"/>
              </w:rPr>
              <w:t xml:space="preserve"> zu dieser Briefaktion finden Sie </w:t>
            </w:r>
            <w:r w:rsidRPr="00B96757">
              <w:rPr>
                <w:b/>
                <w:szCs w:val="16"/>
                <w:lang w:val="de-CH"/>
              </w:rPr>
              <w:t>auf Seite 4.</w:t>
            </w:r>
          </w:p>
        </w:tc>
      </w:tr>
      <w:tr w:rsidR="008D58A1" w:rsidRPr="00B96757" w14:paraId="1508D6AB" w14:textId="77777777" w:rsidTr="00032B47">
        <w:tc>
          <w:tcPr>
            <w:tcW w:w="139" w:type="pct"/>
            <w:tcBorders>
              <w:left w:val="single" w:sz="4" w:space="0" w:color="auto"/>
            </w:tcBorders>
          </w:tcPr>
          <w:p w14:paraId="325043FB" w14:textId="77777777" w:rsidR="008D58A1" w:rsidRPr="00B96757" w:rsidRDefault="008D58A1" w:rsidP="008D58A1">
            <w:pPr>
              <w:pStyle w:val="BitteschreibenSie"/>
            </w:pPr>
          </w:p>
        </w:tc>
        <w:tc>
          <w:tcPr>
            <w:tcW w:w="4861" w:type="pct"/>
            <w:gridSpan w:val="2"/>
          </w:tcPr>
          <w:p w14:paraId="4C4CC242" w14:textId="77777777" w:rsidR="008D58A1" w:rsidRPr="00B96757" w:rsidRDefault="008D58A1" w:rsidP="008D58A1">
            <w:pPr>
              <w:tabs>
                <w:tab w:val="left" w:pos="6085"/>
              </w:tabs>
              <w:spacing w:before="80"/>
              <w:ind w:left="-28"/>
              <w:rPr>
                <w:szCs w:val="16"/>
                <w:lang w:val="de-CH"/>
              </w:rPr>
            </w:pPr>
            <w:r w:rsidRPr="00B96757">
              <w:rPr>
                <w:bCs/>
                <w:szCs w:val="16"/>
              </w:rPr>
              <w:sym w:font="Wingdings" w:char="F0E0"/>
            </w:r>
            <w:r w:rsidRPr="00B96757">
              <w:rPr>
                <w:bCs/>
                <w:szCs w:val="16"/>
              </w:rPr>
              <w:t xml:space="preserve"> </w:t>
            </w:r>
            <w:r w:rsidRPr="00B96757">
              <w:rPr>
                <w:szCs w:val="16"/>
                <w:lang w:val="de-CH"/>
              </w:rPr>
              <w:t xml:space="preserve">Einen </w:t>
            </w:r>
            <w:r w:rsidRPr="00B96757">
              <w:rPr>
                <w:b/>
                <w:szCs w:val="16"/>
                <w:lang w:val="de-CH"/>
              </w:rPr>
              <w:t>Briefvorschlag auf Englisch</w:t>
            </w:r>
            <w:r w:rsidRPr="00B96757">
              <w:rPr>
                <w:szCs w:val="16"/>
                <w:lang w:val="de-CH"/>
              </w:rPr>
              <w:t xml:space="preserve"> finden Sie </w:t>
            </w:r>
            <w:r w:rsidRPr="00B96757">
              <w:rPr>
                <w:b/>
                <w:szCs w:val="16"/>
                <w:lang w:val="de-CH"/>
              </w:rPr>
              <w:t>online</w:t>
            </w:r>
            <w:r w:rsidRPr="00B96757">
              <w:rPr>
                <w:szCs w:val="16"/>
                <w:lang w:val="de-CH"/>
              </w:rPr>
              <w:t>:</w:t>
            </w:r>
          </w:p>
          <w:p w14:paraId="37C54228" w14:textId="155B1132" w:rsidR="008D58A1" w:rsidRPr="00B96757" w:rsidRDefault="001356F2" w:rsidP="008D58A1">
            <w:pPr>
              <w:pStyle w:val="Listenabsatz"/>
              <w:numPr>
                <w:ilvl w:val="0"/>
                <w:numId w:val="7"/>
              </w:numPr>
              <w:tabs>
                <w:tab w:val="left" w:pos="6085"/>
              </w:tabs>
              <w:rPr>
                <w:sz w:val="17"/>
                <w:szCs w:val="17"/>
                <w:lang w:val="de-CH"/>
              </w:rPr>
            </w:pPr>
            <w:hyperlink r:id="rId13" w:history="1">
              <w:r w:rsidR="0048053F" w:rsidRPr="00B96757">
                <w:rPr>
                  <w:rStyle w:val="Hyperlink"/>
                  <w:sz w:val="17"/>
                  <w:szCs w:val="17"/>
                  <w:lang w:val="de-CH"/>
                </w:rPr>
                <w:t>https://www.amnesty.ch/de/laender/naher-osten-nordafrika/saudi-arabien/dok/2024/briefaktion-fuer-sulaimon-olufemi</w:t>
              </w:r>
            </w:hyperlink>
            <w:r w:rsidR="0048053F" w:rsidRPr="00B96757">
              <w:rPr>
                <w:sz w:val="17"/>
                <w:szCs w:val="17"/>
                <w:lang w:val="de-CH"/>
              </w:rPr>
              <w:t xml:space="preserve"> </w:t>
            </w:r>
          </w:p>
          <w:p w14:paraId="2587CCC1" w14:textId="48CAB008" w:rsidR="008D58A1" w:rsidRPr="00B96757" w:rsidRDefault="001356F2" w:rsidP="008D58A1">
            <w:pPr>
              <w:pStyle w:val="Listenabsatz"/>
              <w:numPr>
                <w:ilvl w:val="0"/>
                <w:numId w:val="7"/>
              </w:numPr>
              <w:tabs>
                <w:tab w:val="left" w:pos="6085"/>
              </w:tabs>
              <w:rPr>
                <w:szCs w:val="16"/>
                <w:lang w:val="de-CH"/>
              </w:rPr>
            </w:pPr>
            <w:hyperlink r:id="rId14" w:history="1">
              <w:r w:rsidR="0048053F" w:rsidRPr="00B96757">
                <w:rPr>
                  <w:rStyle w:val="Hyperlink"/>
                  <w:szCs w:val="16"/>
                  <w:lang w:val="de-CH"/>
                </w:rPr>
                <w:t>https://www.amnesty.ch/de/mitmachen/briefe-schreiben/briefe-gegen-das-vergessen/dok/2024/juni</w:t>
              </w:r>
            </w:hyperlink>
            <w:r w:rsidR="0048053F" w:rsidRPr="00B96757">
              <w:rPr>
                <w:szCs w:val="16"/>
                <w:lang w:val="de-CH"/>
              </w:rPr>
              <w:t xml:space="preserve"> </w:t>
            </w:r>
          </w:p>
          <w:p w14:paraId="65C6C1E2" w14:textId="77777777" w:rsidR="008D58A1" w:rsidRPr="00B96757" w:rsidRDefault="008D58A1" w:rsidP="008D58A1">
            <w:pPr>
              <w:pStyle w:val="Listenabsatz"/>
              <w:numPr>
                <w:ilvl w:val="0"/>
                <w:numId w:val="7"/>
              </w:numPr>
              <w:tabs>
                <w:tab w:val="left" w:pos="6085"/>
              </w:tabs>
              <w:rPr>
                <w:szCs w:val="16"/>
                <w:lang w:val="de-CH"/>
              </w:rPr>
            </w:pPr>
            <w:r w:rsidRPr="00B96757">
              <w:rPr>
                <w:bCs/>
                <w:szCs w:val="16"/>
                <w:lang w:val="de-CH"/>
              </w:rPr>
              <w:t xml:space="preserve">Sie können auf </w:t>
            </w:r>
            <w:hyperlink r:id="rId15" w:history="1">
              <w:r w:rsidRPr="00B96757">
                <w:rPr>
                  <w:rStyle w:val="Hyperlink"/>
                  <w:bCs/>
                  <w:szCs w:val="16"/>
                  <w:lang w:val="de-CH"/>
                </w:rPr>
                <w:t>amnesty.ch</w:t>
              </w:r>
            </w:hyperlink>
            <w:r w:rsidRPr="00B96757">
              <w:rPr>
                <w:bCs/>
                <w:szCs w:val="16"/>
                <w:lang w:val="de-CH"/>
              </w:rPr>
              <w:t xml:space="preserve"> im Suchfeld</w:t>
            </w:r>
            <w:r w:rsidRPr="00B96757">
              <w:rPr>
                <w:sz w:val="32"/>
                <w:szCs w:val="28"/>
              </w:rPr>
              <w:sym w:font="Webdings" w:char="F04C"/>
            </w:r>
            <w:r w:rsidRPr="00B96757">
              <w:rPr>
                <w:bCs/>
                <w:szCs w:val="16"/>
                <w:lang w:val="de-CH"/>
              </w:rPr>
              <w:t>auch den</w:t>
            </w:r>
            <w:r w:rsidRPr="00B96757">
              <w:rPr>
                <w:b/>
                <w:szCs w:val="16"/>
                <w:lang w:val="de-CH"/>
              </w:rPr>
              <w:t xml:space="preserve"> Titel </w:t>
            </w:r>
            <w:r w:rsidRPr="00B96757">
              <w:rPr>
                <w:bCs/>
                <w:szCs w:val="16"/>
                <w:lang w:val="de-CH"/>
              </w:rPr>
              <w:t xml:space="preserve">oder </w:t>
            </w:r>
            <w:r w:rsidRPr="00B96757">
              <w:rPr>
                <w:b/>
                <w:bCs/>
                <w:szCs w:val="16"/>
                <w:lang w:val="de-CH"/>
              </w:rPr>
              <w:t>Namen der Person</w:t>
            </w:r>
            <w:r w:rsidRPr="00B96757">
              <w:rPr>
                <w:szCs w:val="16"/>
                <w:lang w:val="de-CH"/>
              </w:rPr>
              <w:t xml:space="preserve"> </w:t>
            </w:r>
            <w:r w:rsidRPr="00B96757">
              <w:rPr>
                <w:bCs/>
                <w:szCs w:val="16"/>
                <w:lang w:val="de-CH"/>
              </w:rPr>
              <w:t>eingeben.</w:t>
            </w:r>
          </w:p>
        </w:tc>
      </w:tr>
      <w:tr w:rsidR="0036196D" w:rsidRPr="00B96757" w14:paraId="4033E0F9" w14:textId="77777777" w:rsidTr="00032B47">
        <w:tc>
          <w:tcPr>
            <w:tcW w:w="139" w:type="pct"/>
            <w:tcBorders>
              <w:left w:val="single" w:sz="4" w:space="0" w:color="auto"/>
            </w:tcBorders>
          </w:tcPr>
          <w:p w14:paraId="0F201040" w14:textId="77777777" w:rsidR="0036196D" w:rsidRPr="00B96757" w:rsidRDefault="0036196D" w:rsidP="00032B47">
            <w:pPr>
              <w:pStyle w:val="BitteschreibenSie"/>
            </w:pPr>
          </w:p>
        </w:tc>
        <w:tc>
          <w:tcPr>
            <w:tcW w:w="4861" w:type="pct"/>
            <w:gridSpan w:val="2"/>
          </w:tcPr>
          <w:p w14:paraId="5C1C2E95" w14:textId="6B679080" w:rsidR="0036196D" w:rsidRPr="00B96757" w:rsidRDefault="0036196D" w:rsidP="0036196D">
            <w:pPr>
              <w:tabs>
                <w:tab w:val="left" w:pos="6085"/>
              </w:tabs>
              <w:spacing w:before="80"/>
              <w:ind w:left="-28"/>
              <w:rPr>
                <w:bCs/>
                <w:szCs w:val="16"/>
              </w:rPr>
            </w:pPr>
            <w:r w:rsidRPr="00B96757">
              <w:rPr>
                <w:bCs/>
                <w:szCs w:val="16"/>
              </w:rPr>
              <w:sym w:font="Wingdings" w:char="00E0"/>
            </w:r>
            <w:r w:rsidRPr="00B96757">
              <w:rPr>
                <w:b/>
                <w:szCs w:val="16"/>
                <w:lang w:val="de-CH"/>
              </w:rPr>
              <w:t xml:space="preserve"> Porto</w:t>
            </w:r>
            <w:r w:rsidR="00291861" w:rsidRPr="00B96757">
              <w:rPr>
                <w:b/>
                <w:szCs w:val="16"/>
                <w:lang w:val="de-CH"/>
              </w:rPr>
              <w:t xml:space="preserve"> Saudi Arabien</w:t>
            </w:r>
            <w:r w:rsidRPr="00B96757">
              <w:rPr>
                <w:b/>
                <w:szCs w:val="16"/>
                <w:lang w:val="de-CH"/>
              </w:rPr>
              <w:t xml:space="preserve">: </w:t>
            </w:r>
            <w:r w:rsidRPr="00B96757">
              <w:rPr>
                <w:szCs w:val="16"/>
                <w:lang w:val="de-CH"/>
              </w:rPr>
              <w:t>CHF 2.</w:t>
            </w:r>
            <w:r w:rsidR="00314EAD" w:rsidRPr="00B96757">
              <w:rPr>
                <w:szCs w:val="16"/>
                <w:lang w:val="de-CH"/>
              </w:rPr>
              <w:t>5</w:t>
            </w:r>
            <w:r w:rsidRPr="00B96757">
              <w:rPr>
                <w:szCs w:val="16"/>
                <w:lang w:val="de-CH"/>
              </w:rPr>
              <w:t>0</w:t>
            </w:r>
          </w:p>
        </w:tc>
      </w:tr>
      <w:tr w:rsidR="0036196D" w:rsidRPr="00B96757" w14:paraId="22C5E756" w14:textId="77777777" w:rsidTr="00032B47">
        <w:tc>
          <w:tcPr>
            <w:tcW w:w="139" w:type="pct"/>
            <w:tcBorders>
              <w:left w:val="single" w:sz="4" w:space="0" w:color="auto"/>
            </w:tcBorders>
          </w:tcPr>
          <w:p w14:paraId="214A77F1" w14:textId="77777777" w:rsidR="0036196D" w:rsidRPr="00B96757" w:rsidRDefault="0036196D" w:rsidP="00032B47"/>
        </w:tc>
        <w:tc>
          <w:tcPr>
            <w:tcW w:w="4861" w:type="pct"/>
            <w:gridSpan w:val="2"/>
          </w:tcPr>
          <w:p w14:paraId="40E816F7" w14:textId="77777777" w:rsidR="0036196D" w:rsidRPr="00B96757" w:rsidRDefault="0036196D" w:rsidP="00032B47"/>
        </w:tc>
      </w:tr>
      <w:tr w:rsidR="0036196D" w:rsidRPr="00B96757" w14:paraId="1B1863D4" w14:textId="77777777" w:rsidTr="00032B47">
        <w:tc>
          <w:tcPr>
            <w:tcW w:w="139" w:type="pct"/>
            <w:tcBorders>
              <w:left w:val="single" w:sz="4" w:space="0" w:color="auto"/>
              <w:right w:val="dotted" w:sz="4" w:space="0" w:color="auto"/>
            </w:tcBorders>
          </w:tcPr>
          <w:p w14:paraId="1D488D69" w14:textId="77777777" w:rsidR="0036196D" w:rsidRPr="00B96757" w:rsidRDefault="0036196D" w:rsidP="00032B47"/>
        </w:tc>
        <w:tc>
          <w:tcPr>
            <w:tcW w:w="2665" w:type="pct"/>
            <w:tcBorders>
              <w:left w:val="dotted" w:sz="4" w:space="0" w:color="auto"/>
              <w:right w:val="dotted" w:sz="4" w:space="0" w:color="auto"/>
            </w:tcBorders>
          </w:tcPr>
          <w:p w14:paraId="0365AD58" w14:textId="77777777" w:rsidR="0036196D" w:rsidRPr="00B96757" w:rsidRDefault="0036196D" w:rsidP="0036196D">
            <w:pPr>
              <w:spacing w:after="60"/>
              <w:rPr>
                <w:b/>
                <w:bCs/>
                <w:szCs w:val="16"/>
              </w:rPr>
            </w:pPr>
            <w:r w:rsidRPr="00B96757">
              <w:rPr>
                <w:b/>
                <w:bCs/>
                <w:szCs w:val="16"/>
              </w:rPr>
              <w:t>HÖFLICH FORMULIERTEN BRIEF SENDEN AN</w:t>
            </w:r>
          </w:p>
        </w:tc>
        <w:tc>
          <w:tcPr>
            <w:tcW w:w="2196" w:type="pct"/>
            <w:tcBorders>
              <w:left w:val="dotted" w:sz="4" w:space="0" w:color="auto"/>
            </w:tcBorders>
          </w:tcPr>
          <w:p w14:paraId="6EB7C549" w14:textId="77777777" w:rsidR="0036196D" w:rsidRPr="00B96757" w:rsidRDefault="0036196D" w:rsidP="0036196D">
            <w:pPr>
              <w:spacing w:after="60"/>
              <w:rPr>
                <w:b/>
                <w:bCs/>
                <w:szCs w:val="16"/>
              </w:rPr>
            </w:pPr>
            <w:r w:rsidRPr="00B96757">
              <w:rPr>
                <w:b/>
                <w:bCs/>
                <w:szCs w:val="16"/>
              </w:rPr>
              <w:t>KOPIE AN</w:t>
            </w:r>
          </w:p>
        </w:tc>
      </w:tr>
      <w:tr w:rsidR="00EC0BE4" w:rsidRPr="00B96757" w14:paraId="2B75A34C" w14:textId="77777777" w:rsidTr="00291861">
        <w:trPr>
          <w:trHeight w:val="3630"/>
        </w:trPr>
        <w:tc>
          <w:tcPr>
            <w:tcW w:w="139" w:type="pct"/>
            <w:tcBorders>
              <w:left w:val="single" w:sz="4" w:space="0" w:color="auto"/>
              <w:right w:val="dotted" w:sz="4" w:space="0" w:color="auto"/>
            </w:tcBorders>
          </w:tcPr>
          <w:p w14:paraId="56348B70" w14:textId="77777777" w:rsidR="00EC0BE4" w:rsidRPr="00B96757" w:rsidRDefault="00EC0BE4" w:rsidP="00032B47"/>
        </w:tc>
        <w:tc>
          <w:tcPr>
            <w:tcW w:w="2665" w:type="pct"/>
            <w:tcBorders>
              <w:left w:val="dotted" w:sz="4" w:space="0" w:color="auto"/>
              <w:right w:val="dotted" w:sz="4" w:space="0" w:color="auto"/>
            </w:tcBorders>
          </w:tcPr>
          <w:p w14:paraId="3CCFDE4D" w14:textId="77777777" w:rsidR="00EC0BE4" w:rsidRPr="00B96757" w:rsidRDefault="00EC0BE4" w:rsidP="00EC0BE4">
            <w:r w:rsidRPr="00B96757">
              <w:t>His Majesty</w:t>
            </w:r>
          </w:p>
          <w:p w14:paraId="0D901222" w14:textId="77777777" w:rsidR="00EC0BE4" w:rsidRPr="00B96757" w:rsidRDefault="00EC0BE4" w:rsidP="00EC0BE4">
            <w:r w:rsidRPr="00B96757">
              <w:t>King Salman Bin Abdul Aziz Al Saud</w:t>
            </w:r>
          </w:p>
          <w:p w14:paraId="6B1453E0" w14:textId="77777777" w:rsidR="00EC0BE4" w:rsidRPr="00B96757" w:rsidRDefault="00EC0BE4" w:rsidP="00EC0BE4">
            <w:r w:rsidRPr="00B96757">
              <w:t>The Custodian of the two Holy Mosques</w:t>
            </w:r>
          </w:p>
          <w:p w14:paraId="05E2BB0E" w14:textId="77777777" w:rsidR="00EC0BE4" w:rsidRPr="00B96757" w:rsidRDefault="00EC0BE4" w:rsidP="00EC0BE4">
            <w:r w:rsidRPr="00B96757">
              <w:t>Office of His Majesty the King</w:t>
            </w:r>
          </w:p>
          <w:p w14:paraId="662EB32B" w14:textId="77777777" w:rsidR="00EC0BE4" w:rsidRPr="00B96757" w:rsidRDefault="00EC0BE4" w:rsidP="00EC0BE4">
            <w:r w:rsidRPr="00B96757">
              <w:t>Royal Court</w:t>
            </w:r>
          </w:p>
          <w:p w14:paraId="289C6378" w14:textId="77777777" w:rsidR="00EC0BE4" w:rsidRPr="00B96757" w:rsidRDefault="00EC0BE4" w:rsidP="00EC0BE4">
            <w:r w:rsidRPr="00B96757">
              <w:t>Riyadh</w:t>
            </w:r>
          </w:p>
          <w:p w14:paraId="38D62559" w14:textId="12A0CD2F" w:rsidR="00EC0BE4" w:rsidRPr="00B96757" w:rsidRDefault="00EC0BE4" w:rsidP="00EC0BE4">
            <w:r w:rsidRPr="00B96757">
              <w:t>SAUDI-ARABIA</w:t>
            </w:r>
          </w:p>
        </w:tc>
        <w:tc>
          <w:tcPr>
            <w:tcW w:w="2196" w:type="pct"/>
            <w:tcBorders>
              <w:left w:val="dotted" w:sz="4" w:space="0" w:color="auto"/>
            </w:tcBorders>
          </w:tcPr>
          <w:p w14:paraId="319D1FD9" w14:textId="77777777" w:rsidR="00EC0BE4" w:rsidRPr="00B96757" w:rsidRDefault="00EC0BE4" w:rsidP="00EC0BE4">
            <w:pPr>
              <w:spacing w:after="240"/>
            </w:pPr>
            <w:r w:rsidRPr="00B96757">
              <w:t>Botschaft des Königreichs Saudi-Arabien</w:t>
            </w:r>
            <w:r w:rsidRPr="00B96757">
              <w:br/>
              <w:t>Kirchenfeldstrasse 64</w:t>
            </w:r>
            <w:r w:rsidRPr="00B96757">
              <w:br/>
              <w:t>3005 Bern</w:t>
            </w:r>
            <w:r w:rsidRPr="00B96757">
              <w:br/>
              <w:t>Fax: 031 351 45 81</w:t>
            </w:r>
            <w:r w:rsidRPr="00B96757">
              <w:br/>
              <w:t xml:space="preserve">E-Mail: </w:t>
            </w:r>
            <w:hyperlink r:id="rId16" w:history="1">
              <w:r w:rsidRPr="00B96757">
                <w:rPr>
                  <w:rStyle w:val="Hyperlink"/>
                </w:rPr>
                <w:t>cemb@mofa.gov.sa</w:t>
              </w:r>
            </w:hyperlink>
            <w:r w:rsidRPr="00B96757">
              <w:t xml:space="preserve"> ; </w:t>
            </w:r>
            <w:hyperlink r:id="rId17" w:history="1">
              <w:r w:rsidRPr="00B96757">
                <w:rPr>
                  <w:rStyle w:val="Hyperlink"/>
                </w:rPr>
                <w:t>saudia.be@bluewin.ch</w:t>
              </w:r>
            </w:hyperlink>
            <w:r w:rsidRPr="00B96757">
              <w:t xml:space="preserve"> </w:t>
            </w:r>
          </w:p>
          <w:p w14:paraId="4F8F4F31" w14:textId="0D549444" w:rsidR="00EC0BE4" w:rsidRPr="00B96757" w:rsidRDefault="00EC0BE4" w:rsidP="00EC0BE4">
            <w:pPr>
              <w:spacing w:after="240"/>
              <w:rPr>
                <w:sz w:val="14"/>
                <w:szCs w:val="14"/>
              </w:rPr>
            </w:pPr>
            <w:r w:rsidRPr="00B96757">
              <w:rPr>
                <w:sz w:val="14"/>
                <w:szCs w:val="14"/>
              </w:rPr>
              <w:t>His Excellency</w:t>
            </w:r>
            <w:r w:rsidRPr="00B96757">
              <w:rPr>
                <w:sz w:val="14"/>
                <w:szCs w:val="14"/>
              </w:rPr>
              <w:br/>
            </w:r>
            <w:r w:rsidR="006825E2" w:rsidRPr="00B96757">
              <w:rPr>
                <w:sz w:val="14"/>
                <w:szCs w:val="14"/>
              </w:rPr>
              <w:t>Bola Ahmed Adekunle Tinubu</w:t>
            </w:r>
            <w:r w:rsidRPr="00B96757">
              <w:rPr>
                <w:sz w:val="14"/>
                <w:szCs w:val="14"/>
              </w:rPr>
              <w:br/>
              <w:t>President of Nigeria</w:t>
            </w:r>
            <w:r w:rsidRPr="00B96757">
              <w:rPr>
                <w:sz w:val="14"/>
                <w:szCs w:val="14"/>
              </w:rPr>
              <w:br/>
              <w:t>Aso Rock Presidential Villa</w:t>
            </w:r>
            <w:r w:rsidRPr="00B96757">
              <w:rPr>
                <w:sz w:val="14"/>
                <w:szCs w:val="14"/>
              </w:rPr>
              <w:br/>
              <w:t>Three Arms Zone</w:t>
            </w:r>
            <w:r w:rsidRPr="00B96757">
              <w:rPr>
                <w:sz w:val="14"/>
                <w:szCs w:val="14"/>
              </w:rPr>
              <w:br/>
              <w:t>Federal Capital Territory</w:t>
            </w:r>
            <w:r w:rsidRPr="00B96757">
              <w:rPr>
                <w:sz w:val="14"/>
                <w:szCs w:val="14"/>
              </w:rPr>
              <w:br/>
              <w:t>Abuja</w:t>
            </w:r>
            <w:r w:rsidRPr="00B96757">
              <w:rPr>
                <w:sz w:val="14"/>
                <w:szCs w:val="14"/>
              </w:rPr>
              <w:br/>
              <w:t>Nigeria</w:t>
            </w:r>
          </w:p>
          <w:p w14:paraId="0A63A31F" w14:textId="4B351C66" w:rsidR="00EC0BE4" w:rsidRPr="00B96757" w:rsidRDefault="00EC0BE4" w:rsidP="0048053F">
            <w:r w:rsidRPr="00B96757">
              <w:rPr>
                <w:sz w:val="14"/>
                <w:szCs w:val="14"/>
              </w:rPr>
              <w:t>Botschaft der Bundesrepublik Nigeria</w:t>
            </w:r>
            <w:r w:rsidRPr="00B96757">
              <w:rPr>
                <w:sz w:val="14"/>
                <w:szCs w:val="14"/>
              </w:rPr>
              <w:br/>
              <w:t>Zieglerstrasse 45</w:t>
            </w:r>
            <w:r w:rsidRPr="00B96757">
              <w:rPr>
                <w:sz w:val="14"/>
                <w:szCs w:val="14"/>
              </w:rPr>
              <w:br/>
              <w:t>3007 Bern</w:t>
            </w:r>
            <w:r w:rsidRPr="00B96757">
              <w:rPr>
                <w:sz w:val="14"/>
                <w:szCs w:val="14"/>
              </w:rPr>
              <w:br/>
              <w:t>Fax: 031 384 26 26</w:t>
            </w:r>
            <w:r w:rsidRPr="00B96757">
              <w:rPr>
                <w:sz w:val="14"/>
                <w:szCs w:val="14"/>
              </w:rPr>
              <w:br/>
              <w:t xml:space="preserve">E-Mail: </w:t>
            </w:r>
            <w:hyperlink r:id="rId18" w:history="1">
              <w:r w:rsidRPr="00B96757">
                <w:rPr>
                  <w:rStyle w:val="Hyperlink"/>
                  <w:sz w:val="14"/>
                  <w:szCs w:val="14"/>
                </w:rPr>
                <w:t>Nigeria.Berne@foreignaffairs.gov.ng</w:t>
              </w:r>
            </w:hyperlink>
            <w:r w:rsidRPr="00B96757">
              <w:rPr>
                <w:sz w:val="14"/>
                <w:szCs w:val="14"/>
              </w:rPr>
              <w:t xml:space="preserve"> ; </w:t>
            </w:r>
            <w:hyperlink r:id="rId19" w:history="1">
              <w:r w:rsidRPr="00B96757">
                <w:rPr>
                  <w:rStyle w:val="Hyperlink"/>
                  <w:sz w:val="14"/>
                  <w:szCs w:val="14"/>
                </w:rPr>
                <w:t>info@nigerianbern.org</w:t>
              </w:r>
            </w:hyperlink>
          </w:p>
        </w:tc>
      </w:tr>
    </w:tbl>
    <w:p w14:paraId="5B2B5A04" w14:textId="77777777" w:rsidR="00D670DD" w:rsidRPr="00B96757" w:rsidRDefault="00D670DD" w:rsidP="00D670DD">
      <w:pPr>
        <w:rPr>
          <w:lang w:val="de-CH"/>
        </w:rPr>
      </w:pPr>
    </w:p>
    <w:p w14:paraId="2929436A" w14:textId="77777777" w:rsidR="00D632AA" w:rsidRPr="00B96757" w:rsidRDefault="00D632AA" w:rsidP="00D632AA">
      <w:pPr>
        <w:tabs>
          <w:tab w:val="left" w:pos="6085"/>
        </w:tabs>
        <w:rPr>
          <w:lang w:val="de-CH"/>
        </w:rPr>
      </w:pPr>
    </w:p>
    <w:p w14:paraId="2F0C0BEE" w14:textId="77777777" w:rsidR="00774FE7" w:rsidRPr="00B96757" w:rsidRDefault="00774FE7" w:rsidP="00E412DD">
      <w:pPr>
        <w:tabs>
          <w:tab w:val="left" w:pos="1560"/>
        </w:tabs>
        <w:rPr>
          <w:sz w:val="2"/>
          <w:szCs w:val="2"/>
          <w:lang w:val="de-CH"/>
        </w:rPr>
        <w:sectPr w:rsidR="00774FE7" w:rsidRPr="00B96757" w:rsidSect="00EA5AF0">
          <w:footerReference w:type="default" r:id="rId20"/>
          <w:pgSz w:w="11907" w:h="16840"/>
          <w:pgMar w:top="426" w:right="794" w:bottom="794" w:left="794" w:header="720" w:footer="461" w:gutter="0"/>
          <w:cols w:space="720"/>
        </w:sectPr>
      </w:pPr>
    </w:p>
    <w:p w14:paraId="7C327BCE" w14:textId="77777777" w:rsidR="00774FE7" w:rsidRPr="00B96757" w:rsidRDefault="00774FE7" w:rsidP="00774FE7">
      <w:pPr>
        <w:pStyle w:val="AbschnittBriefe"/>
        <w:rPr>
          <w:sz w:val="22"/>
          <w:szCs w:val="22"/>
          <w:lang w:val="de-CH"/>
        </w:rPr>
      </w:pPr>
    </w:p>
    <w:p w14:paraId="37C47F94" w14:textId="77777777" w:rsidR="00774FE7" w:rsidRPr="00B96757" w:rsidRDefault="00774FE7" w:rsidP="00774FE7">
      <w:pPr>
        <w:pStyle w:val="AbschnittBriefe"/>
        <w:rPr>
          <w:sz w:val="22"/>
          <w:szCs w:val="22"/>
          <w:lang w:val="de-CH"/>
        </w:rPr>
      </w:pPr>
    </w:p>
    <w:p w14:paraId="085F206B" w14:textId="77777777" w:rsidR="00774FE7" w:rsidRPr="00B96757" w:rsidRDefault="00774FE7" w:rsidP="00774FE7">
      <w:pPr>
        <w:pStyle w:val="AbschnittBriefe"/>
        <w:rPr>
          <w:sz w:val="22"/>
          <w:szCs w:val="22"/>
          <w:lang w:val="de-CH"/>
        </w:rPr>
      </w:pPr>
    </w:p>
    <w:p w14:paraId="446B5F92" w14:textId="77777777" w:rsidR="00774FE7" w:rsidRPr="00B96757" w:rsidRDefault="00774FE7" w:rsidP="00774FE7">
      <w:pPr>
        <w:pStyle w:val="AbschnittBriefe"/>
        <w:rPr>
          <w:sz w:val="22"/>
          <w:szCs w:val="22"/>
          <w:lang w:val="de-CH"/>
        </w:rPr>
      </w:pPr>
    </w:p>
    <w:p w14:paraId="663E2E71" w14:textId="77777777" w:rsidR="00774FE7" w:rsidRPr="00B96757" w:rsidRDefault="00774FE7" w:rsidP="00774FE7">
      <w:pPr>
        <w:pStyle w:val="AbschnittBriefe"/>
        <w:rPr>
          <w:sz w:val="22"/>
          <w:szCs w:val="22"/>
          <w:lang w:val="de-CH"/>
        </w:rPr>
      </w:pPr>
    </w:p>
    <w:p w14:paraId="7A888D0C" w14:textId="77777777" w:rsidR="00774FE7" w:rsidRPr="00B96757" w:rsidRDefault="00774FE7" w:rsidP="00774FE7">
      <w:pPr>
        <w:pStyle w:val="AbschnittBriefe"/>
        <w:rPr>
          <w:sz w:val="22"/>
          <w:szCs w:val="22"/>
          <w:lang w:val="de-CH"/>
        </w:rPr>
      </w:pPr>
    </w:p>
    <w:p w14:paraId="63980A0E" w14:textId="77777777" w:rsidR="00774FE7" w:rsidRPr="00B96757" w:rsidRDefault="000D6D3D" w:rsidP="00774FE7">
      <w:pPr>
        <w:pStyle w:val="AbschnittBriefe"/>
        <w:rPr>
          <w:sz w:val="22"/>
          <w:szCs w:val="22"/>
          <w:lang w:val="de-CH"/>
        </w:rPr>
      </w:pPr>
      <w:r w:rsidRPr="00B96757">
        <w:rPr>
          <w:noProof/>
          <w:sz w:val="22"/>
          <w:szCs w:val="22"/>
        </w:rPr>
        <mc:AlternateContent>
          <mc:Choice Requires="wps">
            <w:drawing>
              <wp:anchor distT="0" distB="0" distL="114300" distR="114300" simplePos="0" relativeHeight="251653632" behindDoc="0" locked="1" layoutInCell="0" allowOverlap="0" wp14:anchorId="325B9D6F" wp14:editId="7FB38B14">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42DB8" w14:textId="77777777" w:rsidR="00774FE7" w:rsidRDefault="00774FE7" w:rsidP="00774FE7">
                            <w:pPr>
                              <w:rPr>
                                <w:sz w:val="22"/>
                                <w:szCs w:val="22"/>
                              </w:rPr>
                            </w:pPr>
                            <w:r w:rsidRPr="00B96757">
                              <w:rPr>
                                <w:sz w:val="22"/>
                                <w:szCs w:val="22"/>
                              </w:rPr>
                              <w:t>Absender</w:t>
                            </w:r>
                            <w:r w:rsidR="00E412DD" w:rsidRPr="00B96757">
                              <w:rPr>
                                <w:sz w:val="22"/>
                                <w:szCs w:val="22"/>
                              </w:rPr>
                              <w:t>*in</w:t>
                            </w:r>
                            <w:r w:rsidRPr="00B96757">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B9D6F"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31742DB8" w14:textId="77777777" w:rsidR="00774FE7" w:rsidRDefault="00774FE7" w:rsidP="00774FE7">
                      <w:pPr>
                        <w:rPr>
                          <w:sz w:val="22"/>
                          <w:szCs w:val="22"/>
                        </w:rPr>
                      </w:pPr>
                      <w:r w:rsidRPr="00B96757">
                        <w:rPr>
                          <w:sz w:val="22"/>
                          <w:szCs w:val="22"/>
                        </w:rPr>
                        <w:t>Absender</w:t>
                      </w:r>
                      <w:r w:rsidR="00E412DD" w:rsidRPr="00B96757">
                        <w:rPr>
                          <w:sz w:val="22"/>
                          <w:szCs w:val="22"/>
                        </w:rPr>
                        <w:t>*in</w:t>
                      </w:r>
                      <w:r w:rsidRPr="00B96757">
                        <w:rPr>
                          <w:sz w:val="22"/>
                          <w:szCs w:val="22"/>
                        </w:rPr>
                        <w:t>:</w:t>
                      </w:r>
                    </w:p>
                  </w:txbxContent>
                </v:textbox>
                <w10:wrap anchorx="page" anchory="page"/>
                <w10:anchorlock/>
              </v:shape>
            </w:pict>
          </mc:Fallback>
        </mc:AlternateContent>
      </w:r>
    </w:p>
    <w:p w14:paraId="5AC6AF4C" w14:textId="77777777" w:rsidR="00774FE7" w:rsidRPr="00B96757" w:rsidRDefault="00774FE7" w:rsidP="00774FE7">
      <w:pPr>
        <w:pStyle w:val="AbschnittBriefe"/>
        <w:rPr>
          <w:sz w:val="22"/>
          <w:szCs w:val="22"/>
          <w:lang w:val="de-CH"/>
        </w:rPr>
      </w:pPr>
    </w:p>
    <w:p w14:paraId="133FEC40" w14:textId="77777777" w:rsidR="00774FE7" w:rsidRPr="00B96757" w:rsidRDefault="00774FE7" w:rsidP="00774FE7">
      <w:pPr>
        <w:pStyle w:val="AbschnittBriefe"/>
        <w:rPr>
          <w:sz w:val="22"/>
          <w:szCs w:val="22"/>
          <w:lang w:val="de-CH"/>
        </w:rPr>
      </w:pPr>
    </w:p>
    <w:p w14:paraId="16570D79" w14:textId="77777777" w:rsidR="00774FE7" w:rsidRPr="00B96757" w:rsidRDefault="00774FE7" w:rsidP="00774FE7">
      <w:pPr>
        <w:pStyle w:val="AbschnittBriefe"/>
        <w:rPr>
          <w:sz w:val="22"/>
          <w:szCs w:val="22"/>
          <w:lang w:val="de-CH"/>
        </w:rPr>
      </w:pPr>
    </w:p>
    <w:p w14:paraId="24AC939B" w14:textId="77777777" w:rsidR="00774FE7" w:rsidRPr="00B96757" w:rsidRDefault="00774FE7" w:rsidP="00774FE7">
      <w:pPr>
        <w:pStyle w:val="AbschnittBriefe"/>
        <w:rPr>
          <w:sz w:val="22"/>
          <w:szCs w:val="22"/>
          <w:lang w:val="de-CH"/>
        </w:rPr>
      </w:pPr>
    </w:p>
    <w:p w14:paraId="0BA76113" w14:textId="77777777" w:rsidR="00774FE7" w:rsidRPr="00B96757" w:rsidRDefault="00774FE7" w:rsidP="00774FE7">
      <w:pPr>
        <w:pStyle w:val="AbschnittBriefe"/>
        <w:rPr>
          <w:sz w:val="22"/>
          <w:szCs w:val="22"/>
          <w:lang w:val="de-CH"/>
        </w:rPr>
      </w:pPr>
    </w:p>
    <w:p w14:paraId="2F43DF7C" w14:textId="77777777" w:rsidR="00774FE7" w:rsidRPr="00B96757" w:rsidRDefault="00774FE7" w:rsidP="00774FE7">
      <w:pPr>
        <w:pStyle w:val="AbschnittBriefe"/>
        <w:rPr>
          <w:sz w:val="22"/>
          <w:szCs w:val="22"/>
          <w:lang w:val="de-CH"/>
        </w:rPr>
      </w:pPr>
    </w:p>
    <w:p w14:paraId="59E159C2" w14:textId="77777777" w:rsidR="00774FE7" w:rsidRPr="00B96757" w:rsidRDefault="00774FE7" w:rsidP="00774FE7">
      <w:pPr>
        <w:pStyle w:val="AbschnittBriefe"/>
        <w:rPr>
          <w:sz w:val="22"/>
          <w:szCs w:val="22"/>
          <w:lang w:val="de-CH"/>
        </w:rPr>
      </w:pPr>
    </w:p>
    <w:p w14:paraId="353D4CC8" w14:textId="77777777" w:rsidR="00774FE7" w:rsidRPr="00B96757" w:rsidRDefault="00774FE7" w:rsidP="00774FE7">
      <w:pPr>
        <w:pStyle w:val="AbschnittBriefe"/>
        <w:rPr>
          <w:sz w:val="22"/>
          <w:szCs w:val="22"/>
          <w:lang w:val="de-CH"/>
        </w:rPr>
      </w:pPr>
    </w:p>
    <w:p w14:paraId="5038B04F" w14:textId="77777777" w:rsidR="00F144D1" w:rsidRPr="00B96757" w:rsidRDefault="00F144D1" w:rsidP="00774FE7">
      <w:pPr>
        <w:pStyle w:val="AbschnittBriefe"/>
        <w:rPr>
          <w:sz w:val="22"/>
          <w:szCs w:val="22"/>
          <w:lang w:val="de-CH"/>
        </w:rPr>
      </w:pPr>
    </w:p>
    <w:p w14:paraId="0BB75E50" w14:textId="4B7B75A8" w:rsidR="00940099" w:rsidRPr="00B96757" w:rsidRDefault="00774FE7" w:rsidP="001B600E">
      <w:pPr>
        <w:pStyle w:val="AbschnittBriefe"/>
        <w:spacing w:after="660"/>
        <w:ind w:left="5670"/>
        <w:rPr>
          <w:sz w:val="22"/>
          <w:szCs w:val="22"/>
          <w:lang w:val="de-CH"/>
        </w:rPr>
      </w:pPr>
      <w:r w:rsidRPr="00B96757">
        <w:rPr>
          <w:sz w:val="22"/>
          <w:szCs w:val="22"/>
          <w:lang w:val="de-CH"/>
        </w:rPr>
        <w:t>Ort und Datum:</w:t>
      </w:r>
      <w:r w:rsidR="001B600E" w:rsidRPr="00B96757">
        <w:rPr>
          <w:sz w:val="22"/>
          <w:szCs w:val="22"/>
          <w:lang w:val="de-CH"/>
        </w:rPr>
        <w:br/>
      </w:r>
    </w:p>
    <w:p w14:paraId="14A9EBBF" w14:textId="6157FCA8" w:rsidR="00774FE7" w:rsidRPr="00B96757" w:rsidRDefault="00774FE7" w:rsidP="006118F5">
      <w:pPr>
        <w:pStyle w:val="UEBERSCHRIFTIMBRIEF"/>
        <w:rPr>
          <w:sz w:val="26"/>
          <w:szCs w:val="26"/>
        </w:rPr>
      </w:pPr>
      <w:r w:rsidRPr="00B96757">
        <w:rPr>
          <w:sz w:val="26"/>
          <w:szCs w:val="26"/>
        </w:rPr>
        <w:t xml:space="preserve">Betrifft: </w:t>
      </w:r>
      <w:r w:rsidR="00F144D1" w:rsidRPr="00B96757">
        <w:rPr>
          <w:sz w:val="26"/>
          <w:szCs w:val="26"/>
        </w:rPr>
        <w:t>«Asociación de víctimas de Andahuaylas»</w:t>
      </w:r>
    </w:p>
    <w:p w14:paraId="1310C866" w14:textId="237DF904" w:rsidR="00143756" w:rsidRPr="00B96757" w:rsidRDefault="000D6D3D" w:rsidP="00143756">
      <w:pPr>
        <w:pStyle w:val="AbschnittBriefe"/>
        <w:spacing w:after="120"/>
        <w:rPr>
          <w:sz w:val="22"/>
          <w:szCs w:val="22"/>
          <w:lang w:val="de-CH"/>
        </w:rPr>
      </w:pPr>
      <w:r w:rsidRPr="00B96757">
        <w:rPr>
          <w:noProof/>
          <w:sz w:val="22"/>
          <w:szCs w:val="22"/>
        </w:rPr>
        <mc:AlternateContent>
          <mc:Choice Requires="wps">
            <w:drawing>
              <wp:anchor distT="0" distB="0" distL="114300" distR="114300" simplePos="0" relativeHeight="251654656" behindDoc="0" locked="1" layoutInCell="0" allowOverlap="0" wp14:anchorId="25EB83B7" wp14:editId="650AE5E9">
                <wp:simplePos x="0" y="0"/>
                <wp:positionH relativeFrom="page">
                  <wp:posOffset>4495165</wp:posOffset>
                </wp:positionH>
                <wp:positionV relativeFrom="page">
                  <wp:posOffset>1834515</wp:posOffset>
                </wp:positionV>
                <wp:extent cx="2402840" cy="1203325"/>
                <wp:effectExtent l="0" t="0" r="1651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A6EB4" w14:textId="77777777" w:rsidR="00F144D1" w:rsidRPr="00F144D1" w:rsidRDefault="00F144D1" w:rsidP="00F144D1">
                            <w:pPr>
                              <w:rPr>
                                <w:sz w:val="22"/>
                                <w:szCs w:val="22"/>
                              </w:rPr>
                            </w:pPr>
                            <w:r w:rsidRPr="00F144D1">
                              <w:rPr>
                                <w:sz w:val="22"/>
                                <w:szCs w:val="22"/>
                              </w:rPr>
                              <w:t>Procurador General del Estado</w:t>
                            </w:r>
                          </w:p>
                          <w:p w14:paraId="15A5BD65" w14:textId="77777777" w:rsidR="00F144D1" w:rsidRPr="00F144D1" w:rsidRDefault="00F144D1" w:rsidP="00F144D1">
                            <w:pPr>
                              <w:rPr>
                                <w:sz w:val="22"/>
                                <w:szCs w:val="22"/>
                              </w:rPr>
                            </w:pPr>
                            <w:r w:rsidRPr="00F144D1">
                              <w:rPr>
                                <w:sz w:val="22"/>
                                <w:szCs w:val="22"/>
                              </w:rPr>
                              <w:t xml:space="preserve">Javier Alonso Pacheco Palacios </w:t>
                            </w:r>
                          </w:p>
                          <w:p w14:paraId="125F828B" w14:textId="77777777" w:rsidR="00F144D1" w:rsidRPr="00F144D1" w:rsidRDefault="00F144D1" w:rsidP="00F144D1">
                            <w:pPr>
                              <w:rPr>
                                <w:sz w:val="22"/>
                                <w:szCs w:val="22"/>
                              </w:rPr>
                            </w:pPr>
                            <w:r w:rsidRPr="00F144D1">
                              <w:rPr>
                                <w:sz w:val="22"/>
                                <w:szCs w:val="22"/>
                              </w:rPr>
                              <w:t xml:space="preserve">Fiscalía de la Nación </w:t>
                            </w:r>
                          </w:p>
                          <w:p w14:paraId="751FC078" w14:textId="77777777" w:rsidR="00F144D1" w:rsidRPr="00F144D1" w:rsidRDefault="00F144D1" w:rsidP="00F144D1">
                            <w:pPr>
                              <w:rPr>
                                <w:sz w:val="22"/>
                                <w:szCs w:val="22"/>
                              </w:rPr>
                            </w:pPr>
                            <w:r w:rsidRPr="00F144D1">
                              <w:rPr>
                                <w:sz w:val="22"/>
                                <w:szCs w:val="22"/>
                              </w:rPr>
                              <w:t>Av. Abancay cdra. 5, (Sede Central)</w:t>
                            </w:r>
                          </w:p>
                          <w:p w14:paraId="5E27C1B7" w14:textId="77777777" w:rsidR="00F144D1" w:rsidRPr="00F144D1" w:rsidRDefault="00F144D1" w:rsidP="00F144D1">
                            <w:pPr>
                              <w:rPr>
                                <w:sz w:val="22"/>
                                <w:szCs w:val="22"/>
                              </w:rPr>
                            </w:pPr>
                            <w:r w:rsidRPr="00F144D1">
                              <w:rPr>
                                <w:sz w:val="22"/>
                                <w:szCs w:val="22"/>
                              </w:rPr>
                              <w:t>Lima</w:t>
                            </w:r>
                          </w:p>
                          <w:p w14:paraId="24A503E1" w14:textId="363F68B7" w:rsidR="00774FE7" w:rsidRDefault="00F144D1" w:rsidP="00F144D1">
                            <w:pPr>
                              <w:rPr>
                                <w:sz w:val="22"/>
                                <w:szCs w:val="22"/>
                              </w:rPr>
                            </w:pPr>
                            <w:r w:rsidRPr="00F144D1">
                              <w:rPr>
                                <w:sz w:val="22"/>
                                <w:szCs w:val="22"/>
                              </w:rPr>
                              <w:t>PERU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B83B7" id="Text Box 59" o:spid="_x0000_s1027" type="#_x0000_t202" style="position:absolute;margin-left:353.95pt;margin-top:144.45pt;width:189.2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" o:allowincell="f" o:allowoverlap="f" filled="f" stroked="f">
                <v:textbox inset="0,0,0,0">
                  <w:txbxContent>
                    <w:p w14:paraId="2DEA6EB4" w14:textId="77777777" w:rsidR="00F144D1" w:rsidRPr="00F144D1" w:rsidRDefault="00F144D1" w:rsidP="00F144D1">
                      <w:pPr>
                        <w:rPr>
                          <w:sz w:val="22"/>
                          <w:szCs w:val="22"/>
                        </w:rPr>
                      </w:pPr>
                      <w:r w:rsidRPr="00F144D1">
                        <w:rPr>
                          <w:sz w:val="22"/>
                          <w:szCs w:val="22"/>
                        </w:rPr>
                        <w:t>Procurador General del Estado</w:t>
                      </w:r>
                    </w:p>
                    <w:p w14:paraId="15A5BD65" w14:textId="77777777" w:rsidR="00F144D1" w:rsidRPr="00F144D1" w:rsidRDefault="00F144D1" w:rsidP="00F144D1">
                      <w:pPr>
                        <w:rPr>
                          <w:sz w:val="22"/>
                          <w:szCs w:val="22"/>
                        </w:rPr>
                      </w:pPr>
                      <w:r w:rsidRPr="00F144D1">
                        <w:rPr>
                          <w:sz w:val="22"/>
                          <w:szCs w:val="22"/>
                        </w:rPr>
                        <w:t xml:space="preserve">Javier Alonso Pacheco Palacios </w:t>
                      </w:r>
                    </w:p>
                    <w:p w14:paraId="125F828B" w14:textId="77777777" w:rsidR="00F144D1" w:rsidRPr="00F144D1" w:rsidRDefault="00F144D1" w:rsidP="00F144D1">
                      <w:pPr>
                        <w:rPr>
                          <w:sz w:val="22"/>
                          <w:szCs w:val="22"/>
                        </w:rPr>
                      </w:pPr>
                      <w:r w:rsidRPr="00F144D1">
                        <w:rPr>
                          <w:sz w:val="22"/>
                          <w:szCs w:val="22"/>
                        </w:rPr>
                        <w:t xml:space="preserve">Fiscalía de la Nación </w:t>
                      </w:r>
                    </w:p>
                    <w:p w14:paraId="751FC078" w14:textId="77777777" w:rsidR="00F144D1" w:rsidRPr="00F144D1" w:rsidRDefault="00F144D1" w:rsidP="00F144D1">
                      <w:pPr>
                        <w:rPr>
                          <w:sz w:val="22"/>
                          <w:szCs w:val="22"/>
                        </w:rPr>
                      </w:pPr>
                      <w:r w:rsidRPr="00F144D1">
                        <w:rPr>
                          <w:sz w:val="22"/>
                          <w:szCs w:val="22"/>
                        </w:rPr>
                        <w:t>Av. Abancay cdra. 5, (Sede Central)</w:t>
                      </w:r>
                    </w:p>
                    <w:p w14:paraId="5E27C1B7" w14:textId="77777777" w:rsidR="00F144D1" w:rsidRPr="00F144D1" w:rsidRDefault="00F144D1" w:rsidP="00F144D1">
                      <w:pPr>
                        <w:rPr>
                          <w:sz w:val="22"/>
                          <w:szCs w:val="22"/>
                        </w:rPr>
                      </w:pPr>
                      <w:r w:rsidRPr="00F144D1">
                        <w:rPr>
                          <w:sz w:val="22"/>
                          <w:szCs w:val="22"/>
                        </w:rPr>
                        <w:t>Lima</w:t>
                      </w:r>
                    </w:p>
                    <w:p w14:paraId="24A503E1" w14:textId="363F68B7" w:rsidR="00774FE7" w:rsidRDefault="00F144D1" w:rsidP="00F144D1">
                      <w:pPr>
                        <w:rPr>
                          <w:sz w:val="22"/>
                          <w:szCs w:val="22"/>
                        </w:rPr>
                      </w:pPr>
                      <w:r w:rsidRPr="00F144D1">
                        <w:rPr>
                          <w:sz w:val="22"/>
                          <w:szCs w:val="22"/>
                        </w:rPr>
                        <w:t>PERU</w:t>
                      </w:r>
                    </w:p>
                  </w:txbxContent>
                </v:textbox>
                <w10:wrap anchorx="page" anchory="page"/>
                <w10:anchorlock/>
              </v:shape>
            </w:pict>
          </mc:Fallback>
        </mc:AlternateContent>
      </w:r>
      <w:r w:rsidR="00143756" w:rsidRPr="00B96757">
        <w:rPr>
          <w:sz w:val="22"/>
          <w:szCs w:val="22"/>
          <w:lang w:val="de-CH"/>
        </w:rPr>
        <w:t>Sehr geehrter Herr Generalstaatsanwalt</w:t>
      </w:r>
    </w:p>
    <w:p w14:paraId="131B318C" w14:textId="2B2E593F" w:rsidR="00143756" w:rsidRPr="00B96757" w:rsidRDefault="00143756" w:rsidP="00143756">
      <w:pPr>
        <w:pStyle w:val="AbschnittBriefe"/>
        <w:spacing w:after="120"/>
        <w:rPr>
          <w:sz w:val="22"/>
          <w:szCs w:val="22"/>
          <w:lang w:val="de-CH"/>
        </w:rPr>
      </w:pPr>
      <w:r w:rsidRPr="00B96757">
        <w:rPr>
          <w:sz w:val="22"/>
          <w:szCs w:val="22"/>
          <w:lang w:val="de-CH"/>
        </w:rPr>
        <w:t>Wegen der sozio-politischen Krise in Peru kam es im Dezember 2022 im Süden des Landes zu Protesten. Die Sicherheitskräfte schlugen Demonstrationen in der Stadt Andahuaylas und dem benachbarten Dorf Chincheros vom 10. bis 12. Dezember gewaltsam nieder. Dabei kamen mindestens sechs Menschen ums Leben, viele weitere wurden schwer verletzt.</w:t>
      </w:r>
    </w:p>
    <w:p w14:paraId="1737D4DC" w14:textId="47B15F46" w:rsidR="00143756" w:rsidRPr="00B96757" w:rsidRDefault="00143756" w:rsidP="00143756">
      <w:pPr>
        <w:pStyle w:val="AbschnittBriefe"/>
        <w:spacing w:after="120"/>
        <w:rPr>
          <w:sz w:val="22"/>
          <w:szCs w:val="22"/>
          <w:lang w:val="de-CH"/>
        </w:rPr>
      </w:pPr>
      <w:r w:rsidRPr="00B96757">
        <w:rPr>
          <w:sz w:val="22"/>
          <w:szCs w:val="22"/>
          <w:lang w:val="de-CH"/>
        </w:rPr>
        <w:t xml:space="preserve">Die Angehörigen der Opfer gründeten nach den Vorfällen eine Organisation, die Asociación de víctimas de Andahuaylas, deren Hauptforderung ist, dass das Vorgehen der Sicherheitskräfte nicht straflos bleiben darf. Bislang haben die peruanischen Behörden weder sichergestellt, dass die Opfer und ihre Angehörigen in nennenswertem Umfang an den von der Generalstaatsanwaltschaft durchgeführten Ermittlungen beteiligt werden, noch dass diese Ermittlungen zeitnah, unparteiisch, unabhängig und gründlich erfolgen. </w:t>
      </w:r>
    </w:p>
    <w:p w14:paraId="53EDB1B8" w14:textId="77777777" w:rsidR="00143756" w:rsidRPr="00B96757" w:rsidRDefault="00143756" w:rsidP="00143756">
      <w:pPr>
        <w:pStyle w:val="AbschnittBriefe"/>
        <w:spacing w:after="120"/>
        <w:rPr>
          <w:b/>
          <w:bCs/>
          <w:sz w:val="22"/>
          <w:szCs w:val="22"/>
          <w:lang w:val="de-CH"/>
        </w:rPr>
      </w:pPr>
      <w:r w:rsidRPr="00B96757">
        <w:rPr>
          <w:b/>
          <w:bCs/>
          <w:sz w:val="22"/>
          <w:szCs w:val="22"/>
          <w:lang w:val="de-CH"/>
        </w:rPr>
        <w:t>Ich wende mich deshalb an Sie um Sie zu bitten, die Opfer anzuhören und dafür zu sorgen, dass die laufenden strafrechtlichen Ermittlungen zu den Toten und Verletzten der Proteste in Andahuaylas zügig und unabhängig erfolgen und Beweise gegen die Polizeichef*innen und andere leitende Beamt*innen, die möglicherweise verantwortlich sind, in die strafrechtlichen Ermittlungen einbezogen werden. Alle Beteiligten müssen zur Verantwortung gezogen werden.</w:t>
      </w:r>
    </w:p>
    <w:p w14:paraId="60C7C9B7" w14:textId="77777777" w:rsidR="00143756" w:rsidRPr="00B96757" w:rsidRDefault="00143756" w:rsidP="00143756">
      <w:pPr>
        <w:pStyle w:val="AbschnittBriefe"/>
        <w:spacing w:after="120"/>
        <w:rPr>
          <w:sz w:val="22"/>
          <w:szCs w:val="22"/>
          <w:lang w:val="de-CH"/>
        </w:rPr>
      </w:pPr>
    </w:p>
    <w:p w14:paraId="2E5C10CA" w14:textId="77777777" w:rsidR="00940099" w:rsidRPr="00B96757" w:rsidRDefault="00774FE7" w:rsidP="006118F5">
      <w:pPr>
        <w:pStyle w:val="AbschnittBriefe"/>
        <w:spacing w:after="120"/>
        <w:rPr>
          <w:sz w:val="22"/>
          <w:szCs w:val="22"/>
          <w:lang w:val="de-CH"/>
        </w:rPr>
      </w:pPr>
      <w:r w:rsidRPr="00B96757">
        <w:rPr>
          <w:sz w:val="22"/>
          <w:szCs w:val="22"/>
          <w:lang w:val="de-CH"/>
        </w:rPr>
        <w:t>Hochachtungsvoll</w:t>
      </w:r>
      <w:r w:rsidR="00E412DD" w:rsidRPr="00B96757">
        <w:rPr>
          <w:sz w:val="22"/>
          <w:szCs w:val="22"/>
          <w:lang w:val="de-CH"/>
        </w:rPr>
        <w:t>,</w:t>
      </w:r>
    </w:p>
    <w:p w14:paraId="2C5B876F" w14:textId="77777777" w:rsidR="00940099" w:rsidRPr="00B96757" w:rsidRDefault="00940099" w:rsidP="00940099">
      <w:pPr>
        <w:pStyle w:val="AbschnittBriefe"/>
        <w:rPr>
          <w:sz w:val="22"/>
          <w:szCs w:val="22"/>
          <w:lang w:val="de-CH"/>
        </w:rPr>
      </w:pPr>
    </w:p>
    <w:p w14:paraId="4E6785F7" w14:textId="77777777" w:rsidR="00774FE7" w:rsidRPr="00B96757" w:rsidRDefault="00774FE7" w:rsidP="00774FE7">
      <w:pPr>
        <w:pStyle w:val="AbschnittBriefe"/>
        <w:rPr>
          <w:sz w:val="22"/>
          <w:szCs w:val="22"/>
          <w:lang w:val="de-CH"/>
        </w:rPr>
      </w:pPr>
    </w:p>
    <w:p w14:paraId="748B29FF" w14:textId="77777777" w:rsidR="00D632AA" w:rsidRPr="00B96757" w:rsidRDefault="000D6D3D" w:rsidP="00D632AA">
      <w:pPr>
        <w:pStyle w:val="AbschnittBriefe"/>
        <w:rPr>
          <w:sz w:val="22"/>
          <w:szCs w:val="22"/>
          <w:lang w:val="de-CH"/>
        </w:rPr>
      </w:pPr>
      <w:r w:rsidRPr="00B96757">
        <w:rPr>
          <w:noProof/>
          <w:sz w:val="22"/>
          <w:szCs w:val="22"/>
        </w:rPr>
        <mc:AlternateContent>
          <mc:Choice Requires="wps">
            <w:drawing>
              <wp:anchor distT="0" distB="0" distL="114300" distR="114300" simplePos="0" relativeHeight="251655680" behindDoc="0" locked="1" layoutInCell="0" allowOverlap="0" wp14:anchorId="52E5454F" wp14:editId="40A0CC07">
                <wp:simplePos x="0" y="0"/>
                <wp:positionH relativeFrom="page">
                  <wp:posOffset>899160</wp:posOffset>
                </wp:positionH>
                <wp:positionV relativeFrom="page">
                  <wp:posOffset>9640570</wp:posOffset>
                </wp:positionV>
                <wp:extent cx="6120130" cy="436880"/>
                <wp:effectExtent l="0" t="0" r="13970" b="12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A540E" w14:textId="77777777" w:rsidR="00774FE7" w:rsidRDefault="00774FE7" w:rsidP="006118F5">
                            <w:pPr>
                              <w:spacing w:after="60"/>
                              <w:rPr>
                                <w:b/>
                              </w:rPr>
                            </w:pPr>
                            <w:r>
                              <w:rPr>
                                <w:b/>
                              </w:rPr>
                              <w:t>Kopie:</w:t>
                            </w:r>
                          </w:p>
                          <w:p w14:paraId="0DF778CD" w14:textId="5ACA4CED" w:rsidR="00774FE7" w:rsidRDefault="00F144D1" w:rsidP="00F144D1">
                            <w:r w:rsidRPr="00F144D1">
                              <w:t xml:space="preserve">Botschaft von Peru, </w:t>
                            </w:r>
                            <w:r w:rsidR="001356F2" w:rsidRPr="001356F2">
                              <w:t>Jungfraustrasse 30</w:t>
                            </w:r>
                            <w:r w:rsidRPr="00F144D1">
                              <w:t>, 3005 Bern / Fax: 031 351 85 70 / E-Mail: info@embaperu.ch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454F" id="Text Box 61" o:spid="_x0000_s1028" type="#_x0000_t202" style="position:absolute;margin-left:70.8pt;margin-top:759.1pt;width:481.9pt;height:3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367A540E" w14:textId="77777777" w:rsidR="00774FE7" w:rsidRDefault="00774FE7" w:rsidP="006118F5">
                      <w:pPr>
                        <w:spacing w:after="60"/>
                        <w:rPr>
                          <w:b/>
                        </w:rPr>
                      </w:pPr>
                      <w:r>
                        <w:rPr>
                          <w:b/>
                        </w:rPr>
                        <w:t>Kopie:</w:t>
                      </w:r>
                    </w:p>
                    <w:p w14:paraId="0DF778CD" w14:textId="5ACA4CED" w:rsidR="00774FE7" w:rsidRDefault="00F144D1" w:rsidP="00F144D1">
                      <w:r w:rsidRPr="00F144D1">
                        <w:t xml:space="preserve">Botschaft von Peru, </w:t>
                      </w:r>
                      <w:r w:rsidR="001356F2" w:rsidRPr="001356F2">
                        <w:t>Jungfraustrasse 30</w:t>
                      </w:r>
                      <w:r w:rsidRPr="00F144D1">
                        <w:t>, 3005 Bern / Fax: 031 351 85 70 / E-Mail: info@embaperu.ch</w:t>
                      </w:r>
                    </w:p>
                  </w:txbxContent>
                </v:textbox>
                <w10:wrap anchorx="page" anchory="page"/>
                <w10:anchorlock/>
              </v:shape>
            </w:pict>
          </mc:Fallback>
        </mc:AlternateContent>
      </w:r>
      <w:r w:rsidR="00774FE7" w:rsidRPr="00B96757">
        <w:rPr>
          <w:sz w:val="22"/>
          <w:szCs w:val="22"/>
          <w:lang w:val="de-CH"/>
        </w:rPr>
        <w:br w:type="page"/>
      </w:r>
    </w:p>
    <w:p w14:paraId="19D7109A" w14:textId="77777777" w:rsidR="006118F5" w:rsidRPr="00B96757" w:rsidRDefault="006118F5" w:rsidP="006118F5">
      <w:pPr>
        <w:pStyle w:val="AbschnittBriefe"/>
        <w:rPr>
          <w:sz w:val="22"/>
          <w:szCs w:val="22"/>
          <w:lang w:val="de-CH"/>
        </w:rPr>
      </w:pPr>
    </w:p>
    <w:p w14:paraId="6AA4AC40" w14:textId="77777777" w:rsidR="006118F5" w:rsidRPr="00B96757" w:rsidRDefault="006118F5" w:rsidP="006118F5">
      <w:pPr>
        <w:pStyle w:val="AbschnittBriefe"/>
        <w:rPr>
          <w:sz w:val="22"/>
          <w:szCs w:val="22"/>
          <w:lang w:val="de-CH"/>
        </w:rPr>
      </w:pPr>
    </w:p>
    <w:p w14:paraId="4A70F7F4" w14:textId="77777777" w:rsidR="006118F5" w:rsidRPr="00B96757" w:rsidRDefault="006118F5" w:rsidP="006118F5">
      <w:pPr>
        <w:pStyle w:val="AbschnittBriefe"/>
        <w:rPr>
          <w:sz w:val="22"/>
          <w:szCs w:val="22"/>
          <w:lang w:val="de-CH"/>
        </w:rPr>
      </w:pPr>
    </w:p>
    <w:p w14:paraId="6AE52A46" w14:textId="77777777" w:rsidR="006118F5" w:rsidRPr="00B96757" w:rsidRDefault="006118F5" w:rsidP="006118F5">
      <w:pPr>
        <w:pStyle w:val="AbschnittBriefe"/>
        <w:rPr>
          <w:sz w:val="22"/>
          <w:szCs w:val="22"/>
          <w:lang w:val="de-CH"/>
        </w:rPr>
      </w:pPr>
    </w:p>
    <w:p w14:paraId="7493A913" w14:textId="77777777" w:rsidR="006118F5" w:rsidRPr="00B96757" w:rsidRDefault="006118F5" w:rsidP="006118F5">
      <w:pPr>
        <w:pStyle w:val="AbschnittBriefe"/>
        <w:rPr>
          <w:sz w:val="22"/>
          <w:szCs w:val="22"/>
          <w:lang w:val="de-CH"/>
        </w:rPr>
      </w:pPr>
    </w:p>
    <w:p w14:paraId="5FCA4299" w14:textId="77777777" w:rsidR="006118F5" w:rsidRPr="00B96757" w:rsidRDefault="006118F5" w:rsidP="006118F5">
      <w:pPr>
        <w:pStyle w:val="AbschnittBriefe"/>
        <w:rPr>
          <w:sz w:val="22"/>
          <w:szCs w:val="22"/>
          <w:lang w:val="de-CH"/>
        </w:rPr>
      </w:pPr>
    </w:p>
    <w:p w14:paraId="6D69DBCB" w14:textId="77777777" w:rsidR="006118F5" w:rsidRPr="00B96757" w:rsidRDefault="006118F5" w:rsidP="006118F5">
      <w:pPr>
        <w:pStyle w:val="AbschnittBriefe"/>
        <w:rPr>
          <w:sz w:val="22"/>
          <w:szCs w:val="22"/>
          <w:lang w:val="de-CH"/>
        </w:rPr>
      </w:pPr>
      <w:r w:rsidRPr="00B96757">
        <w:rPr>
          <w:noProof/>
          <w:sz w:val="22"/>
          <w:szCs w:val="22"/>
        </w:rPr>
        <mc:AlternateContent>
          <mc:Choice Requires="wps">
            <w:drawing>
              <wp:anchor distT="0" distB="0" distL="114300" distR="114300" simplePos="0" relativeHeight="251664896" behindDoc="0" locked="1" layoutInCell="0" allowOverlap="0" wp14:anchorId="73C00AB2" wp14:editId="29674CEC">
                <wp:simplePos x="0" y="0"/>
                <wp:positionH relativeFrom="page">
                  <wp:posOffset>900430</wp:posOffset>
                </wp:positionH>
                <wp:positionV relativeFrom="page">
                  <wp:posOffset>920750</wp:posOffset>
                </wp:positionV>
                <wp:extent cx="1979930" cy="1080135"/>
                <wp:effectExtent l="0" t="0" r="0" b="0"/>
                <wp:wrapNone/>
                <wp:docPr id="8066750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F4C07" w14:textId="77777777" w:rsidR="00B96757" w:rsidRDefault="00B96757" w:rsidP="00B96757">
                            <w:pPr>
                              <w:rPr>
                                <w:sz w:val="22"/>
                                <w:szCs w:val="22"/>
                              </w:rPr>
                            </w:pPr>
                            <w:r w:rsidRPr="00B96757">
                              <w:rPr>
                                <w:sz w:val="22"/>
                                <w:szCs w:val="22"/>
                              </w:rPr>
                              <w:t>Absender*in:</w:t>
                            </w:r>
                          </w:p>
                          <w:p w14:paraId="43C5F940" w14:textId="77777777" w:rsidR="006118F5" w:rsidRDefault="006118F5" w:rsidP="006118F5">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00AB2" id="_x0000_s1029" type="#_x0000_t202" style="position:absolute;margin-left:70.9pt;margin-top:72.5pt;width:155.9pt;height:85.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6E3F4C07" w14:textId="77777777" w:rsidR="00B96757" w:rsidRDefault="00B96757" w:rsidP="00B96757">
                      <w:pPr>
                        <w:rPr>
                          <w:sz w:val="22"/>
                          <w:szCs w:val="22"/>
                        </w:rPr>
                      </w:pPr>
                      <w:r w:rsidRPr="00B96757">
                        <w:rPr>
                          <w:sz w:val="22"/>
                          <w:szCs w:val="22"/>
                        </w:rPr>
                        <w:t>Absender*in:</w:t>
                      </w:r>
                    </w:p>
                    <w:p w14:paraId="43C5F940" w14:textId="77777777" w:rsidR="006118F5" w:rsidRDefault="006118F5" w:rsidP="006118F5">
                      <w:pPr>
                        <w:rPr>
                          <w:sz w:val="22"/>
                          <w:szCs w:val="22"/>
                        </w:rPr>
                      </w:pPr>
                    </w:p>
                  </w:txbxContent>
                </v:textbox>
                <w10:wrap anchorx="page" anchory="page"/>
                <w10:anchorlock/>
              </v:shape>
            </w:pict>
          </mc:Fallback>
        </mc:AlternateContent>
      </w:r>
    </w:p>
    <w:p w14:paraId="1121F063" w14:textId="77777777" w:rsidR="006118F5" w:rsidRPr="00B96757" w:rsidRDefault="006118F5" w:rsidP="006118F5">
      <w:pPr>
        <w:pStyle w:val="AbschnittBriefe"/>
        <w:rPr>
          <w:sz w:val="22"/>
          <w:szCs w:val="22"/>
          <w:lang w:val="de-CH"/>
        </w:rPr>
      </w:pPr>
    </w:p>
    <w:p w14:paraId="5E0FC055" w14:textId="77777777" w:rsidR="006118F5" w:rsidRPr="00B96757" w:rsidRDefault="006118F5" w:rsidP="006118F5">
      <w:pPr>
        <w:pStyle w:val="AbschnittBriefe"/>
        <w:rPr>
          <w:sz w:val="22"/>
          <w:szCs w:val="22"/>
          <w:lang w:val="de-CH"/>
        </w:rPr>
      </w:pPr>
    </w:p>
    <w:p w14:paraId="1D5269D4" w14:textId="77777777" w:rsidR="006118F5" w:rsidRPr="00B96757" w:rsidRDefault="006118F5" w:rsidP="006118F5">
      <w:pPr>
        <w:pStyle w:val="AbschnittBriefe"/>
        <w:rPr>
          <w:sz w:val="22"/>
          <w:szCs w:val="22"/>
          <w:lang w:val="de-CH"/>
        </w:rPr>
      </w:pPr>
    </w:p>
    <w:p w14:paraId="7DB2A189" w14:textId="77777777" w:rsidR="006118F5" w:rsidRPr="00B96757" w:rsidRDefault="006118F5" w:rsidP="006118F5">
      <w:pPr>
        <w:pStyle w:val="AbschnittBriefe"/>
        <w:rPr>
          <w:sz w:val="22"/>
          <w:szCs w:val="22"/>
          <w:lang w:val="de-CH"/>
        </w:rPr>
      </w:pPr>
    </w:p>
    <w:p w14:paraId="48EBF576" w14:textId="77777777" w:rsidR="006118F5" w:rsidRPr="00B96757" w:rsidRDefault="006118F5" w:rsidP="006118F5">
      <w:pPr>
        <w:pStyle w:val="AbschnittBriefe"/>
        <w:rPr>
          <w:sz w:val="22"/>
          <w:szCs w:val="22"/>
          <w:lang w:val="de-CH"/>
        </w:rPr>
      </w:pPr>
    </w:p>
    <w:p w14:paraId="1F3490E7" w14:textId="77777777" w:rsidR="006118F5" w:rsidRPr="00B96757" w:rsidRDefault="006118F5" w:rsidP="006118F5">
      <w:pPr>
        <w:pStyle w:val="AbschnittBriefe"/>
        <w:rPr>
          <w:sz w:val="22"/>
          <w:szCs w:val="22"/>
          <w:lang w:val="de-CH"/>
        </w:rPr>
      </w:pPr>
    </w:p>
    <w:p w14:paraId="3EA7AA03" w14:textId="77777777" w:rsidR="006118F5" w:rsidRPr="00B96757" w:rsidRDefault="006118F5" w:rsidP="006118F5">
      <w:pPr>
        <w:pStyle w:val="AbschnittBriefe"/>
        <w:rPr>
          <w:sz w:val="22"/>
          <w:szCs w:val="22"/>
          <w:lang w:val="de-CH"/>
        </w:rPr>
      </w:pPr>
    </w:p>
    <w:p w14:paraId="4132027E" w14:textId="77777777" w:rsidR="006118F5" w:rsidRPr="00B96757" w:rsidRDefault="006118F5" w:rsidP="006118F5">
      <w:pPr>
        <w:pStyle w:val="AbschnittBriefe"/>
        <w:rPr>
          <w:sz w:val="22"/>
          <w:szCs w:val="22"/>
          <w:lang w:val="de-CH"/>
        </w:rPr>
      </w:pPr>
    </w:p>
    <w:p w14:paraId="02BB08B9" w14:textId="77777777" w:rsidR="006825E2" w:rsidRPr="00B96757" w:rsidRDefault="006825E2" w:rsidP="006118F5">
      <w:pPr>
        <w:pStyle w:val="AbschnittBriefe"/>
        <w:rPr>
          <w:sz w:val="22"/>
          <w:szCs w:val="22"/>
          <w:lang w:val="de-CH"/>
        </w:rPr>
      </w:pPr>
    </w:p>
    <w:p w14:paraId="3696679A" w14:textId="42159DF3" w:rsidR="006118F5" w:rsidRPr="00B96757" w:rsidRDefault="006118F5" w:rsidP="006118F5">
      <w:pPr>
        <w:pStyle w:val="AbschnittBriefe"/>
        <w:spacing w:after="660"/>
        <w:ind w:left="5670"/>
        <w:rPr>
          <w:sz w:val="22"/>
          <w:szCs w:val="22"/>
          <w:lang w:val="de-CH"/>
        </w:rPr>
      </w:pPr>
      <w:r w:rsidRPr="00B96757">
        <w:rPr>
          <w:sz w:val="22"/>
          <w:szCs w:val="22"/>
          <w:lang w:val="de-CH"/>
        </w:rPr>
        <w:t>Ort und Datum:</w:t>
      </w:r>
      <w:r w:rsidRPr="00B96757">
        <w:rPr>
          <w:sz w:val="22"/>
          <w:szCs w:val="22"/>
          <w:lang w:val="de-CH"/>
        </w:rPr>
        <w:br/>
      </w:r>
    </w:p>
    <w:p w14:paraId="431151E4" w14:textId="2598DAE6" w:rsidR="006118F5" w:rsidRPr="00B96757" w:rsidRDefault="006118F5" w:rsidP="006118F5">
      <w:pPr>
        <w:pStyle w:val="UEBERSCHRIFTIMBRIEF"/>
        <w:rPr>
          <w:sz w:val="26"/>
          <w:szCs w:val="26"/>
        </w:rPr>
      </w:pPr>
      <w:r w:rsidRPr="00B96757">
        <w:rPr>
          <w:sz w:val="26"/>
          <w:szCs w:val="26"/>
        </w:rPr>
        <w:t xml:space="preserve">Betrifft: </w:t>
      </w:r>
      <w:r w:rsidR="006825E2" w:rsidRPr="00B96757">
        <w:rPr>
          <w:sz w:val="26"/>
          <w:szCs w:val="26"/>
        </w:rPr>
        <w:t>Sulaimon Olufemi</w:t>
      </w:r>
    </w:p>
    <w:p w14:paraId="5E2885D9" w14:textId="239EE545" w:rsidR="005E3029" w:rsidRPr="00B96757" w:rsidRDefault="006118F5" w:rsidP="005E3029">
      <w:pPr>
        <w:pStyle w:val="AbschnittBriefe"/>
        <w:spacing w:after="120"/>
        <w:rPr>
          <w:sz w:val="22"/>
          <w:szCs w:val="22"/>
          <w:lang w:val="de-CH"/>
        </w:rPr>
      </w:pPr>
      <w:r w:rsidRPr="00B96757">
        <w:rPr>
          <w:noProof/>
          <w:sz w:val="22"/>
          <w:szCs w:val="22"/>
        </w:rPr>
        <mc:AlternateContent>
          <mc:Choice Requires="wps">
            <w:drawing>
              <wp:anchor distT="0" distB="0" distL="114300" distR="114300" simplePos="0" relativeHeight="251665920" behindDoc="0" locked="1" layoutInCell="0" allowOverlap="0" wp14:anchorId="7AFEAFC1" wp14:editId="2AEF7C78">
                <wp:simplePos x="0" y="0"/>
                <wp:positionH relativeFrom="page">
                  <wp:posOffset>4495165</wp:posOffset>
                </wp:positionH>
                <wp:positionV relativeFrom="page">
                  <wp:posOffset>1834515</wp:posOffset>
                </wp:positionV>
                <wp:extent cx="2578735" cy="1203325"/>
                <wp:effectExtent l="0" t="0" r="12065" b="15875"/>
                <wp:wrapNone/>
                <wp:docPr id="20946572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ED73B" w14:textId="77777777" w:rsidR="006825E2" w:rsidRPr="006825E2" w:rsidRDefault="006825E2" w:rsidP="006825E2">
                            <w:pPr>
                              <w:rPr>
                                <w:sz w:val="22"/>
                                <w:szCs w:val="22"/>
                              </w:rPr>
                            </w:pPr>
                            <w:r w:rsidRPr="006825E2">
                              <w:rPr>
                                <w:sz w:val="22"/>
                                <w:szCs w:val="22"/>
                              </w:rPr>
                              <w:t>His Majesty</w:t>
                            </w:r>
                          </w:p>
                          <w:p w14:paraId="6203C9F3" w14:textId="77777777" w:rsidR="006825E2" w:rsidRPr="006825E2" w:rsidRDefault="006825E2" w:rsidP="006825E2">
                            <w:pPr>
                              <w:rPr>
                                <w:sz w:val="22"/>
                                <w:szCs w:val="22"/>
                              </w:rPr>
                            </w:pPr>
                            <w:r w:rsidRPr="006825E2">
                              <w:rPr>
                                <w:sz w:val="22"/>
                                <w:szCs w:val="22"/>
                              </w:rPr>
                              <w:t>King Salman Bin Abdul Aziz Al Saud</w:t>
                            </w:r>
                          </w:p>
                          <w:p w14:paraId="46674F1C" w14:textId="77777777" w:rsidR="006825E2" w:rsidRPr="006825E2" w:rsidRDefault="006825E2" w:rsidP="006825E2">
                            <w:pPr>
                              <w:rPr>
                                <w:sz w:val="22"/>
                                <w:szCs w:val="22"/>
                              </w:rPr>
                            </w:pPr>
                            <w:r w:rsidRPr="006825E2">
                              <w:rPr>
                                <w:sz w:val="22"/>
                                <w:szCs w:val="22"/>
                              </w:rPr>
                              <w:t>The Custodian of the two Holy Mosques</w:t>
                            </w:r>
                          </w:p>
                          <w:p w14:paraId="0452CB3A" w14:textId="77777777" w:rsidR="006825E2" w:rsidRPr="006825E2" w:rsidRDefault="006825E2" w:rsidP="006825E2">
                            <w:pPr>
                              <w:rPr>
                                <w:sz w:val="22"/>
                                <w:szCs w:val="22"/>
                              </w:rPr>
                            </w:pPr>
                            <w:r w:rsidRPr="006825E2">
                              <w:rPr>
                                <w:sz w:val="22"/>
                                <w:szCs w:val="22"/>
                              </w:rPr>
                              <w:t>Office of His Majesty the King</w:t>
                            </w:r>
                          </w:p>
                          <w:p w14:paraId="774B32AE" w14:textId="77777777" w:rsidR="006825E2" w:rsidRPr="006825E2" w:rsidRDefault="006825E2" w:rsidP="006825E2">
                            <w:pPr>
                              <w:rPr>
                                <w:sz w:val="22"/>
                                <w:szCs w:val="22"/>
                              </w:rPr>
                            </w:pPr>
                            <w:r w:rsidRPr="006825E2">
                              <w:rPr>
                                <w:sz w:val="22"/>
                                <w:szCs w:val="22"/>
                              </w:rPr>
                              <w:t>Royal Court</w:t>
                            </w:r>
                          </w:p>
                          <w:p w14:paraId="1AE42969" w14:textId="77777777" w:rsidR="006825E2" w:rsidRPr="006825E2" w:rsidRDefault="006825E2" w:rsidP="006825E2">
                            <w:pPr>
                              <w:rPr>
                                <w:sz w:val="22"/>
                                <w:szCs w:val="22"/>
                              </w:rPr>
                            </w:pPr>
                            <w:r w:rsidRPr="006825E2">
                              <w:rPr>
                                <w:sz w:val="22"/>
                                <w:szCs w:val="22"/>
                              </w:rPr>
                              <w:t>Riyadh</w:t>
                            </w:r>
                          </w:p>
                          <w:p w14:paraId="6F7BF86B" w14:textId="3E155FB6" w:rsidR="006118F5" w:rsidRDefault="006825E2" w:rsidP="006825E2">
                            <w:pPr>
                              <w:rPr>
                                <w:sz w:val="22"/>
                                <w:szCs w:val="22"/>
                              </w:rPr>
                            </w:pPr>
                            <w:r w:rsidRPr="006825E2">
                              <w:rPr>
                                <w:sz w:val="22"/>
                                <w:szCs w:val="22"/>
                              </w:rPr>
                              <w:t>SAUDI-ARABIA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EAFC1" id="_x0000_s1030" type="#_x0000_t202" style="position:absolute;margin-left:353.95pt;margin-top:144.45pt;width:203.05pt;height:94.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" o:allowincell="f" o:allowoverlap="f" filled="f" stroked="f">
                <v:textbox inset="0,0,0,0">
                  <w:txbxContent>
                    <w:p w14:paraId="2A2ED73B" w14:textId="77777777" w:rsidR="006825E2" w:rsidRPr="006825E2" w:rsidRDefault="006825E2" w:rsidP="006825E2">
                      <w:pPr>
                        <w:rPr>
                          <w:sz w:val="22"/>
                          <w:szCs w:val="22"/>
                        </w:rPr>
                      </w:pPr>
                      <w:r w:rsidRPr="006825E2">
                        <w:rPr>
                          <w:sz w:val="22"/>
                          <w:szCs w:val="22"/>
                        </w:rPr>
                        <w:t>His Majesty</w:t>
                      </w:r>
                    </w:p>
                    <w:p w14:paraId="6203C9F3" w14:textId="77777777" w:rsidR="006825E2" w:rsidRPr="006825E2" w:rsidRDefault="006825E2" w:rsidP="006825E2">
                      <w:pPr>
                        <w:rPr>
                          <w:sz w:val="22"/>
                          <w:szCs w:val="22"/>
                        </w:rPr>
                      </w:pPr>
                      <w:r w:rsidRPr="006825E2">
                        <w:rPr>
                          <w:sz w:val="22"/>
                          <w:szCs w:val="22"/>
                        </w:rPr>
                        <w:t>King Salman Bin Abdul Aziz Al Saud</w:t>
                      </w:r>
                    </w:p>
                    <w:p w14:paraId="46674F1C" w14:textId="77777777" w:rsidR="006825E2" w:rsidRPr="006825E2" w:rsidRDefault="006825E2" w:rsidP="006825E2">
                      <w:pPr>
                        <w:rPr>
                          <w:sz w:val="22"/>
                          <w:szCs w:val="22"/>
                        </w:rPr>
                      </w:pPr>
                      <w:r w:rsidRPr="006825E2">
                        <w:rPr>
                          <w:sz w:val="22"/>
                          <w:szCs w:val="22"/>
                        </w:rPr>
                        <w:t>The Custodian of the two Holy Mosques</w:t>
                      </w:r>
                    </w:p>
                    <w:p w14:paraId="0452CB3A" w14:textId="77777777" w:rsidR="006825E2" w:rsidRPr="006825E2" w:rsidRDefault="006825E2" w:rsidP="006825E2">
                      <w:pPr>
                        <w:rPr>
                          <w:sz w:val="22"/>
                          <w:szCs w:val="22"/>
                        </w:rPr>
                      </w:pPr>
                      <w:r w:rsidRPr="006825E2">
                        <w:rPr>
                          <w:sz w:val="22"/>
                          <w:szCs w:val="22"/>
                        </w:rPr>
                        <w:t>Office of His Majesty the King</w:t>
                      </w:r>
                    </w:p>
                    <w:p w14:paraId="774B32AE" w14:textId="77777777" w:rsidR="006825E2" w:rsidRPr="006825E2" w:rsidRDefault="006825E2" w:rsidP="006825E2">
                      <w:pPr>
                        <w:rPr>
                          <w:sz w:val="22"/>
                          <w:szCs w:val="22"/>
                        </w:rPr>
                      </w:pPr>
                      <w:r w:rsidRPr="006825E2">
                        <w:rPr>
                          <w:sz w:val="22"/>
                          <w:szCs w:val="22"/>
                        </w:rPr>
                        <w:t>Royal Court</w:t>
                      </w:r>
                    </w:p>
                    <w:p w14:paraId="1AE42969" w14:textId="77777777" w:rsidR="006825E2" w:rsidRPr="006825E2" w:rsidRDefault="006825E2" w:rsidP="006825E2">
                      <w:pPr>
                        <w:rPr>
                          <w:sz w:val="22"/>
                          <w:szCs w:val="22"/>
                        </w:rPr>
                      </w:pPr>
                      <w:r w:rsidRPr="006825E2">
                        <w:rPr>
                          <w:sz w:val="22"/>
                          <w:szCs w:val="22"/>
                        </w:rPr>
                        <w:t>Riyadh</w:t>
                      </w:r>
                    </w:p>
                    <w:p w14:paraId="6F7BF86B" w14:textId="3E155FB6" w:rsidR="006118F5" w:rsidRDefault="006825E2" w:rsidP="006825E2">
                      <w:pPr>
                        <w:rPr>
                          <w:sz w:val="22"/>
                          <w:szCs w:val="22"/>
                        </w:rPr>
                      </w:pPr>
                      <w:r w:rsidRPr="006825E2">
                        <w:rPr>
                          <w:sz w:val="22"/>
                          <w:szCs w:val="22"/>
                        </w:rPr>
                        <w:t>SAUDI-ARABIA</w:t>
                      </w:r>
                    </w:p>
                  </w:txbxContent>
                </v:textbox>
                <w10:wrap anchorx="page" anchory="page"/>
                <w10:anchorlock/>
              </v:shape>
            </w:pict>
          </mc:Fallback>
        </mc:AlternateContent>
      </w:r>
      <w:r w:rsidR="005E3029" w:rsidRPr="00B96757">
        <w:rPr>
          <w:sz w:val="22"/>
          <w:szCs w:val="22"/>
          <w:lang w:val="de-CH"/>
        </w:rPr>
        <w:t>Majestät</w:t>
      </w:r>
    </w:p>
    <w:p w14:paraId="117805F4" w14:textId="0EC1023E" w:rsidR="005E3029" w:rsidRPr="00B96757" w:rsidRDefault="005E3029" w:rsidP="005E3029">
      <w:pPr>
        <w:pStyle w:val="AbschnittBriefe"/>
        <w:spacing w:after="120"/>
        <w:rPr>
          <w:sz w:val="22"/>
          <w:szCs w:val="22"/>
          <w:lang w:val="de-CH"/>
        </w:rPr>
      </w:pPr>
      <w:r w:rsidRPr="00B96757">
        <w:rPr>
          <w:sz w:val="22"/>
          <w:szCs w:val="22"/>
          <w:lang w:val="de-CH"/>
        </w:rPr>
        <w:t>Dem nigerianischen Staatsbürger Sulaimon Olufemi droht in Ihrem Land die Hinrichtung.</w:t>
      </w:r>
    </w:p>
    <w:p w14:paraId="5D0F8E22" w14:textId="25D3CD9C" w:rsidR="005E3029" w:rsidRPr="00B96757" w:rsidRDefault="005E3029" w:rsidP="005E3029">
      <w:pPr>
        <w:pStyle w:val="AbschnittBriefe"/>
        <w:spacing w:after="120"/>
        <w:rPr>
          <w:sz w:val="22"/>
          <w:szCs w:val="22"/>
          <w:lang w:val="de-CH"/>
        </w:rPr>
      </w:pPr>
      <w:r w:rsidRPr="00B96757">
        <w:rPr>
          <w:sz w:val="22"/>
          <w:szCs w:val="22"/>
          <w:lang w:val="de-CH"/>
        </w:rPr>
        <w:t>Er gehörte zu Hunderten Staatsangehörigen Somalias, Ghanas und Nigerias, die im September 2002 im Zuge von Massenfestnahmen nach einem Streit, der den Tod eines saudi-arabischen Polizisten zur Folge hatte, inhaftiert wurden. Im Mai 2005 wurde der damals 27-Jährige in einem unfairen und nicht öffentlichen Verfahren zum Tode verurteilt. Er gab an, während der Verhöre gefoltert worden zu sein.</w:t>
      </w:r>
    </w:p>
    <w:p w14:paraId="1CC1ECBF" w14:textId="7CA45C67" w:rsidR="005E3029" w:rsidRPr="00B96757" w:rsidRDefault="005E3029" w:rsidP="005E3029">
      <w:pPr>
        <w:pStyle w:val="AbschnittBriefe"/>
        <w:spacing w:after="120"/>
        <w:rPr>
          <w:sz w:val="22"/>
          <w:szCs w:val="22"/>
          <w:lang w:val="de-CH"/>
        </w:rPr>
      </w:pPr>
      <w:r w:rsidRPr="00B96757">
        <w:rPr>
          <w:sz w:val="22"/>
          <w:szCs w:val="22"/>
          <w:lang w:val="de-CH"/>
        </w:rPr>
        <w:t>Sulaimon Olufemi sitzt noch immer im Gefängnis von Dhaban und beteuert seine Unschuld. Allerdings sind seine Rechtmittel ausgeschöpft.</w:t>
      </w:r>
    </w:p>
    <w:p w14:paraId="719E2624" w14:textId="464E90BE" w:rsidR="005E3029" w:rsidRPr="00B96757" w:rsidRDefault="005E3029" w:rsidP="005E3029">
      <w:pPr>
        <w:pStyle w:val="AbschnittBriefe"/>
        <w:spacing w:after="120"/>
        <w:rPr>
          <w:b/>
          <w:bCs/>
          <w:sz w:val="22"/>
          <w:szCs w:val="22"/>
          <w:lang w:val="de-CH"/>
        </w:rPr>
      </w:pPr>
      <w:r w:rsidRPr="00B96757">
        <w:rPr>
          <w:b/>
          <w:bCs/>
          <w:sz w:val="22"/>
          <w:szCs w:val="22"/>
          <w:lang w:val="de-CH"/>
        </w:rPr>
        <w:t>Ich bitte Sie deshalb höflich, Sulaimon Olufemi nach 20 Jahren Haft zu begnadigen.</w:t>
      </w:r>
    </w:p>
    <w:p w14:paraId="5B2A227F" w14:textId="3FC11AC3" w:rsidR="005E3029" w:rsidRPr="00B96757" w:rsidRDefault="005E3029" w:rsidP="005E3029">
      <w:pPr>
        <w:pStyle w:val="AbschnittBriefe"/>
        <w:spacing w:after="120"/>
        <w:rPr>
          <w:sz w:val="22"/>
          <w:szCs w:val="22"/>
          <w:lang w:val="de-CH"/>
        </w:rPr>
      </w:pPr>
      <w:r w:rsidRPr="00B96757">
        <w:rPr>
          <w:sz w:val="22"/>
          <w:szCs w:val="22"/>
          <w:lang w:val="de-CH"/>
        </w:rPr>
        <w:t>Bitte ordnen Sie au</w:t>
      </w:r>
      <w:r w:rsidR="006F0665" w:rsidRPr="00B96757">
        <w:rPr>
          <w:sz w:val="22"/>
          <w:szCs w:val="22"/>
          <w:lang w:val="de-CH"/>
        </w:rPr>
        <w:t>ss</w:t>
      </w:r>
      <w:r w:rsidRPr="00B96757">
        <w:rPr>
          <w:sz w:val="22"/>
          <w:szCs w:val="22"/>
          <w:lang w:val="de-CH"/>
        </w:rPr>
        <w:t>erdem eine unabhängige Untersuchung der Folter- und Misshandlungsvorwürfe ein und veranlassen Sie, dass Sulaimon Olufemi der regelmä</w:t>
      </w:r>
      <w:r w:rsidR="006F0665" w:rsidRPr="00B96757">
        <w:rPr>
          <w:sz w:val="22"/>
          <w:szCs w:val="22"/>
          <w:lang w:val="de-CH"/>
        </w:rPr>
        <w:t>ss</w:t>
      </w:r>
      <w:r w:rsidRPr="00B96757">
        <w:rPr>
          <w:sz w:val="22"/>
          <w:szCs w:val="22"/>
          <w:lang w:val="de-CH"/>
        </w:rPr>
        <w:t>ige Kontakt zu einem Rechtsbeistand seiner Wahl gewährt wird.</w:t>
      </w:r>
    </w:p>
    <w:p w14:paraId="7A7A3FDE" w14:textId="77777777" w:rsidR="005E3029" w:rsidRPr="00B96757" w:rsidRDefault="005E3029" w:rsidP="005E3029">
      <w:pPr>
        <w:pStyle w:val="AbschnittBriefe"/>
        <w:spacing w:after="120"/>
        <w:rPr>
          <w:sz w:val="22"/>
          <w:szCs w:val="22"/>
          <w:lang w:val="de-CH"/>
        </w:rPr>
      </w:pPr>
    </w:p>
    <w:p w14:paraId="500943D9" w14:textId="77777777" w:rsidR="006118F5" w:rsidRPr="00B96757" w:rsidRDefault="006118F5" w:rsidP="006118F5">
      <w:pPr>
        <w:pStyle w:val="AbschnittBriefe"/>
        <w:spacing w:after="120"/>
        <w:rPr>
          <w:sz w:val="22"/>
          <w:szCs w:val="22"/>
          <w:lang w:val="de-CH"/>
        </w:rPr>
      </w:pPr>
      <w:r w:rsidRPr="00B96757">
        <w:rPr>
          <w:sz w:val="22"/>
          <w:szCs w:val="22"/>
          <w:lang w:val="de-CH"/>
        </w:rPr>
        <w:t>Hochachtungsvoll,</w:t>
      </w:r>
    </w:p>
    <w:p w14:paraId="619FF5AA" w14:textId="77777777" w:rsidR="006118F5" w:rsidRPr="00B96757" w:rsidRDefault="006118F5" w:rsidP="006118F5">
      <w:pPr>
        <w:pStyle w:val="AbschnittBriefe"/>
        <w:rPr>
          <w:sz w:val="22"/>
          <w:szCs w:val="22"/>
          <w:lang w:val="de-CH"/>
        </w:rPr>
      </w:pPr>
    </w:p>
    <w:p w14:paraId="50A057F8" w14:textId="77777777" w:rsidR="006118F5" w:rsidRPr="001B600E" w:rsidRDefault="006118F5" w:rsidP="006118F5">
      <w:pPr>
        <w:pStyle w:val="AbschnittBriefe"/>
        <w:rPr>
          <w:sz w:val="22"/>
          <w:szCs w:val="22"/>
          <w:lang w:val="de-CH"/>
        </w:rPr>
      </w:pPr>
      <w:r w:rsidRPr="00B96757">
        <w:rPr>
          <w:noProof/>
          <w:sz w:val="22"/>
          <w:szCs w:val="22"/>
        </w:rPr>
        <mc:AlternateContent>
          <mc:Choice Requires="wps">
            <w:drawing>
              <wp:anchor distT="0" distB="0" distL="114300" distR="114300" simplePos="0" relativeHeight="251666944" behindDoc="0" locked="1" layoutInCell="0" allowOverlap="0" wp14:anchorId="5C4F7A8E" wp14:editId="08312C46">
                <wp:simplePos x="0" y="0"/>
                <wp:positionH relativeFrom="page">
                  <wp:posOffset>896620</wp:posOffset>
                </wp:positionH>
                <wp:positionV relativeFrom="page">
                  <wp:posOffset>8797925</wp:posOffset>
                </wp:positionV>
                <wp:extent cx="6120130" cy="1280795"/>
                <wp:effectExtent l="0" t="0" r="13970" b="14605"/>
                <wp:wrapNone/>
                <wp:docPr id="4773889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28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1BA45" w14:textId="38A4BD69" w:rsidR="006118F5" w:rsidRDefault="006118F5" w:rsidP="006118F5">
                            <w:pPr>
                              <w:spacing w:after="60"/>
                              <w:rPr>
                                <w:b/>
                              </w:rPr>
                            </w:pPr>
                            <w:r>
                              <w:rPr>
                                <w:b/>
                              </w:rPr>
                              <w:t>Kopie</w:t>
                            </w:r>
                            <w:r w:rsidR="00513049">
                              <w:rPr>
                                <w:b/>
                              </w:rPr>
                              <w:t>n</w:t>
                            </w:r>
                            <w:r>
                              <w:rPr>
                                <w:b/>
                              </w:rPr>
                              <w:t>:</w:t>
                            </w:r>
                          </w:p>
                          <w:p w14:paraId="730D64BA" w14:textId="2CC7766B" w:rsidR="006825E2" w:rsidRPr="006825E2" w:rsidRDefault="006825E2" w:rsidP="006825E2">
                            <w:pPr>
                              <w:rPr>
                                <w:sz w:val="16"/>
                                <w:szCs w:val="16"/>
                              </w:rPr>
                            </w:pPr>
                            <w:r w:rsidRPr="006825E2">
                              <w:rPr>
                                <w:sz w:val="16"/>
                                <w:szCs w:val="16"/>
                              </w:rPr>
                              <w:t xml:space="preserve">Botschaft des Königreichs Saudi-Arabien, Kirchenfeldstrasse 64, 3005 Bern </w:t>
                            </w:r>
                            <w:r>
                              <w:rPr>
                                <w:sz w:val="16"/>
                                <w:szCs w:val="16"/>
                              </w:rPr>
                              <w:br/>
                            </w:r>
                            <w:r w:rsidRPr="006825E2">
                              <w:rPr>
                                <w:sz w:val="16"/>
                                <w:szCs w:val="16"/>
                              </w:rPr>
                              <w:t xml:space="preserve">Fax: 031 351 45 81 / E-Mail: cemb@mofa.gov.sa ; saudia.be@bluewin.ch </w:t>
                            </w:r>
                          </w:p>
                          <w:p w14:paraId="63DE229D" w14:textId="77777777" w:rsidR="006825E2" w:rsidRPr="006825E2" w:rsidRDefault="006825E2" w:rsidP="006825E2">
                            <w:pPr>
                              <w:rPr>
                                <w:sz w:val="16"/>
                                <w:szCs w:val="16"/>
                              </w:rPr>
                            </w:pPr>
                          </w:p>
                          <w:p w14:paraId="5BE2C25E" w14:textId="23881B2D" w:rsidR="006825E2" w:rsidRPr="006825E2" w:rsidRDefault="006825E2" w:rsidP="006825E2">
                            <w:pPr>
                              <w:rPr>
                                <w:sz w:val="16"/>
                                <w:szCs w:val="16"/>
                              </w:rPr>
                            </w:pPr>
                            <w:r w:rsidRPr="006825E2">
                              <w:rPr>
                                <w:sz w:val="16"/>
                                <w:szCs w:val="16"/>
                              </w:rPr>
                              <w:t xml:space="preserve">His Excellency, Bola Ahmed Adekunle Tinubu, President of Nigeria, </w:t>
                            </w:r>
                            <w:r>
                              <w:rPr>
                                <w:sz w:val="16"/>
                                <w:szCs w:val="16"/>
                              </w:rPr>
                              <w:br/>
                            </w:r>
                            <w:r w:rsidRPr="006825E2">
                              <w:rPr>
                                <w:sz w:val="16"/>
                                <w:szCs w:val="16"/>
                              </w:rPr>
                              <w:t>Aso Rock Presidential Villa, Three Arms Zone, Federal Capital Territory, Abuja, Nigeria</w:t>
                            </w:r>
                          </w:p>
                          <w:p w14:paraId="2547681E" w14:textId="77777777" w:rsidR="006825E2" w:rsidRPr="006825E2" w:rsidRDefault="006825E2" w:rsidP="006825E2">
                            <w:pPr>
                              <w:rPr>
                                <w:sz w:val="16"/>
                                <w:szCs w:val="16"/>
                              </w:rPr>
                            </w:pPr>
                          </w:p>
                          <w:p w14:paraId="1B13DB69" w14:textId="6D885DEC" w:rsidR="006118F5" w:rsidRPr="006825E2" w:rsidRDefault="006825E2" w:rsidP="006825E2">
                            <w:pPr>
                              <w:rPr>
                                <w:sz w:val="16"/>
                                <w:szCs w:val="16"/>
                              </w:rPr>
                            </w:pPr>
                            <w:r w:rsidRPr="006825E2">
                              <w:rPr>
                                <w:sz w:val="16"/>
                                <w:szCs w:val="16"/>
                              </w:rPr>
                              <w:t xml:space="preserve">Botschaft der Bundesrepublik Nigeria, Zieglerstrasse 45, 3007 Bern </w:t>
                            </w:r>
                            <w:r>
                              <w:rPr>
                                <w:sz w:val="16"/>
                                <w:szCs w:val="16"/>
                              </w:rPr>
                              <w:br/>
                            </w:r>
                            <w:r w:rsidRPr="006825E2">
                              <w:rPr>
                                <w:sz w:val="16"/>
                                <w:szCs w:val="16"/>
                              </w:rPr>
                              <w:t>Fax: 031 384 26 26 / E-Mail: Nigeria.Berne@foreignaffairs.gov.ng ; info@nigerianbern.org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F7A8E" id="_x0000_s1031" type="#_x0000_t202" style="position:absolute;margin-left:70.6pt;margin-top:692.75pt;width:481.9pt;height:100.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" o:allowincell="f" o:allowoverlap="f" filled="f" stroked="f">
                <v:textbox inset="0,0,0,0">
                  <w:txbxContent>
                    <w:p w14:paraId="58C1BA45" w14:textId="38A4BD69" w:rsidR="006118F5" w:rsidRDefault="006118F5" w:rsidP="006118F5">
                      <w:pPr>
                        <w:spacing w:after="60"/>
                        <w:rPr>
                          <w:b/>
                        </w:rPr>
                      </w:pPr>
                      <w:r>
                        <w:rPr>
                          <w:b/>
                        </w:rPr>
                        <w:t>Kopie</w:t>
                      </w:r>
                      <w:r w:rsidR="00513049">
                        <w:rPr>
                          <w:b/>
                        </w:rPr>
                        <w:t>n</w:t>
                      </w:r>
                      <w:r>
                        <w:rPr>
                          <w:b/>
                        </w:rPr>
                        <w:t>:</w:t>
                      </w:r>
                    </w:p>
                    <w:p w14:paraId="730D64BA" w14:textId="2CC7766B" w:rsidR="006825E2" w:rsidRPr="006825E2" w:rsidRDefault="006825E2" w:rsidP="006825E2">
                      <w:pPr>
                        <w:rPr>
                          <w:sz w:val="16"/>
                          <w:szCs w:val="16"/>
                        </w:rPr>
                      </w:pPr>
                      <w:r w:rsidRPr="006825E2">
                        <w:rPr>
                          <w:sz w:val="16"/>
                          <w:szCs w:val="16"/>
                        </w:rPr>
                        <w:t xml:space="preserve">Botschaft des Königreichs Saudi-Arabien, Kirchenfeldstrasse 64, 3005 Bern </w:t>
                      </w:r>
                      <w:r>
                        <w:rPr>
                          <w:sz w:val="16"/>
                          <w:szCs w:val="16"/>
                        </w:rPr>
                        <w:br/>
                      </w:r>
                      <w:r w:rsidRPr="006825E2">
                        <w:rPr>
                          <w:sz w:val="16"/>
                          <w:szCs w:val="16"/>
                        </w:rPr>
                        <w:t xml:space="preserve">Fax: 031 351 45 81 / E-Mail: cemb@mofa.gov.sa ; saudia.be@bluewin.ch </w:t>
                      </w:r>
                    </w:p>
                    <w:p w14:paraId="63DE229D" w14:textId="77777777" w:rsidR="006825E2" w:rsidRPr="006825E2" w:rsidRDefault="006825E2" w:rsidP="006825E2">
                      <w:pPr>
                        <w:rPr>
                          <w:sz w:val="16"/>
                          <w:szCs w:val="16"/>
                        </w:rPr>
                      </w:pPr>
                    </w:p>
                    <w:p w14:paraId="5BE2C25E" w14:textId="23881B2D" w:rsidR="006825E2" w:rsidRPr="006825E2" w:rsidRDefault="006825E2" w:rsidP="006825E2">
                      <w:pPr>
                        <w:rPr>
                          <w:sz w:val="16"/>
                          <w:szCs w:val="16"/>
                        </w:rPr>
                      </w:pPr>
                      <w:r w:rsidRPr="006825E2">
                        <w:rPr>
                          <w:sz w:val="16"/>
                          <w:szCs w:val="16"/>
                        </w:rPr>
                        <w:t xml:space="preserve">His Excellency, Bola Ahmed Adekunle Tinubu, President of Nigeria, </w:t>
                      </w:r>
                      <w:r>
                        <w:rPr>
                          <w:sz w:val="16"/>
                          <w:szCs w:val="16"/>
                        </w:rPr>
                        <w:br/>
                      </w:r>
                      <w:r w:rsidRPr="006825E2">
                        <w:rPr>
                          <w:sz w:val="16"/>
                          <w:szCs w:val="16"/>
                        </w:rPr>
                        <w:t>Aso Rock Presidential Villa, Three Arms Zone, Federal Capital Territory, Abuja, Nigeria</w:t>
                      </w:r>
                    </w:p>
                    <w:p w14:paraId="2547681E" w14:textId="77777777" w:rsidR="006825E2" w:rsidRPr="006825E2" w:rsidRDefault="006825E2" w:rsidP="006825E2">
                      <w:pPr>
                        <w:rPr>
                          <w:sz w:val="16"/>
                          <w:szCs w:val="16"/>
                        </w:rPr>
                      </w:pPr>
                    </w:p>
                    <w:p w14:paraId="1B13DB69" w14:textId="6D885DEC" w:rsidR="006118F5" w:rsidRPr="006825E2" w:rsidRDefault="006825E2" w:rsidP="006825E2">
                      <w:pPr>
                        <w:rPr>
                          <w:sz w:val="16"/>
                          <w:szCs w:val="16"/>
                        </w:rPr>
                      </w:pPr>
                      <w:r w:rsidRPr="006825E2">
                        <w:rPr>
                          <w:sz w:val="16"/>
                          <w:szCs w:val="16"/>
                        </w:rPr>
                        <w:t xml:space="preserve">Botschaft der Bundesrepublik Nigeria, Zieglerstrasse 45, 3007 Bern </w:t>
                      </w:r>
                      <w:r>
                        <w:rPr>
                          <w:sz w:val="16"/>
                          <w:szCs w:val="16"/>
                        </w:rPr>
                        <w:br/>
                      </w:r>
                      <w:r w:rsidRPr="006825E2">
                        <w:rPr>
                          <w:sz w:val="16"/>
                          <w:szCs w:val="16"/>
                        </w:rPr>
                        <w:t>Fax: 031 384 26 26 / E-Mail: Nigeria.Berne@foreignaffairs.gov.ng ; info@nigerianbern.org</w:t>
                      </w:r>
                    </w:p>
                  </w:txbxContent>
                </v:textbox>
                <w10:wrap anchorx="page" anchory="page"/>
                <w10:anchorlock/>
              </v:shape>
            </w:pict>
          </mc:Fallback>
        </mc:AlternateContent>
      </w:r>
    </w:p>
    <w:sectPr w:rsidR="006118F5" w:rsidRPr="001B600E" w:rsidSect="005944A1">
      <w:headerReference w:type="default" r:id="rId21"/>
      <w:footerReference w:type="default" r:id="rId22"/>
      <w:headerReference w:type="first" r:id="rId23"/>
      <w:footerReference w:type="first" r:id="rId24"/>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7D773" w14:textId="77777777" w:rsidR="00114912" w:rsidRPr="008702FA" w:rsidRDefault="00114912" w:rsidP="00553907">
      <w:r w:rsidRPr="008702FA">
        <w:separator/>
      </w:r>
    </w:p>
  </w:endnote>
  <w:endnote w:type="continuationSeparator" w:id="0">
    <w:p w14:paraId="09ABDB4E" w14:textId="77777777" w:rsidR="00114912" w:rsidRPr="008702FA" w:rsidRDefault="0011491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57956"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5C16FD21" wp14:editId="78F9CE60">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8B8DF" w14:textId="77777777" w:rsidR="00E412DD" w:rsidRDefault="00E412DD" w:rsidP="00E412DD">
                          <w:r>
                            <w:rPr>
                              <w:rFonts w:ascii="Amnesty Trade Gothic" w:hAnsi="Amnesty Trade Gothic"/>
                              <w:noProof/>
                              <w:sz w:val="36"/>
                              <w:lang w:val="de-CH" w:eastAsia="de-CH"/>
                            </w:rPr>
                            <w:drawing>
                              <wp:inline distT="0" distB="0" distL="0" distR="0" wp14:anchorId="0F3BB7FD" wp14:editId="010E1026">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6FD21"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47F8B8DF" w14:textId="77777777" w:rsidR="00E412DD" w:rsidRDefault="00E412DD" w:rsidP="00E412DD">
                    <w:r>
                      <w:rPr>
                        <w:rFonts w:ascii="Amnesty Trade Gothic" w:hAnsi="Amnesty Trade Gothic"/>
                        <w:noProof/>
                        <w:sz w:val="36"/>
                        <w:lang w:val="de-CH" w:eastAsia="de-CH"/>
                      </w:rPr>
                      <w:drawing>
                        <wp:inline distT="0" distB="0" distL="0" distR="0" wp14:anchorId="0F3BB7FD" wp14:editId="010E1026">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4BCCD97E"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226F2E97" wp14:editId="1E5B181F">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EF923"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6F228" w14:textId="77777777" w:rsidR="002F0468" w:rsidRPr="00AE4BD1" w:rsidRDefault="005944A1" w:rsidP="005944A1">
    <w:pPr>
      <w:pStyle w:val="Fuzeile"/>
    </w:pPr>
    <w:r w:rsidRPr="00AE4BD1">
      <w:t xml:space="preserve">Kopie an: </w:t>
    </w:r>
  </w:p>
  <w:p w14:paraId="0134BD48"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EDAE4" w14:textId="77777777" w:rsidR="00114912" w:rsidRPr="008702FA" w:rsidRDefault="00114912" w:rsidP="00553907">
      <w:r w:rsidRPr="008702FA">
        <w:separator/>
      </w:r>
    </w:p>
  </w:footnote>
  <w:footnote w:type="continuationSeparator" w:id="0">
    <w:p w14:paraId="2FA36E1D" w14:textId="77777777" w:rsidR="00114912" w:rsidRPr="008702FA" w:rsidRDefault="00114912"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152B8"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27B918C2" wp14:editId="02F78680">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6C32C"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6CEF7C91" wp14:editId="3A8ABCFE">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357E0"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77811F7B" wp14:editId="2FA1AF44">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CCA52"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39072"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68CD87A9" wp14:editId="2FDA54EF">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BEB73"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597951D6"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65F915EF" wp14:editId="1FCB6C1C">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8D92E"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59FF326E" wp14:editId="2E3E9202">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ED8A2"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E455237"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12"/>
    <w:rsid w:val="00001496"/>
    <w:rsid w:val="0001136D"/>
    <w:rsid w:val="0002340F"/>
    <w:rsid w:val="00025C14"/>
    <w:rsid w:val="00040138"/>
    <w:rsid w:val="00040CB3"/>
    <w:rsid w:val="00052166"/>
    <w:rsid w:val="00052667"/>
    <w:rsid w:val="00057E0D"/>
    <w:rsid w:val="00070E1C"/>
    <w:rsid w:val="00073C0E"/>
    <w:rsid w:val="00090A5D"/>
    <w:rsid w:val="000A33C9"/>
    <w:rsid w:val="000A52DC"/>
    <w:rsid w:val="000C3A18"/>
    <w:rsid w:val="000C59A4"/>
    <w:rsid w:val="000D05AF"/>
    <w:rsid w:val="000D1E1A"/>
    <w:rsid w:val="000D53B7"/>
    <w:rsid w:val="000D63CF"/>
    <w:rsid w:val="000D6D3D"/>
    <w:rsid w:val="000D7A6D"/>
    <w:rsid w:val="000E7B00"/>
    <w:rsid w:val="00107195"/>
    <w:rsid w:val="00114912"/>
    <w:rsid w:val="001174AC"/>
    <w:rsid w:val="00124057"/>
    <w:rsid w:val="00126176"/>
    <w:rsid w:val="001356F2"/>
    <w:rsid w:val="00143756"/>
    <w:rsid w:val="001518DF"/>
    <w:rsid w:val="0015194A"/>
    <w:rsid w:val="001613BE"/>
    <w:rsid w:val="00186C2E"/>
    <w:rsid w:val="001877AE"/>
    <w:rsid w:val="00192A62"/>
    <w:rsid w:val="00197F0C"/>
    <w:rsid w:val="001B3614"/>
    <w:rsid w:val="001B600E"/>
    <w:rsid w:val="001C19D1"/>
    <w:rsid w:val="001C378D"/>
    <w:rsid w:val="001C45B4"/>
    <w:rsid w:val="001D501A"/>
    <w:rsid w:val="00217EA4"/>
    <w:rsid w:val="00224644"/>
    <w:rsid w:val="00241ED9"/>
    <w:rsid w:val="00256D0B"/>
    <w:rsid w:val="002609C7"/>
    <w:rsid w:val="00262EEF"/>
    <w:rsid w:val="002713BA"/>
    <w:rsid w:val="00275983"/>
    <w:rsid w:val="00276417"/>
    <w:rsid w:val="0028076B"/>
    <w:rsid w:val="00291861"/>
    <w:rsid w:val="002954BA"/>
    <w:rsid w:val="002B1449"/>
    <w:rsid w:val="002C3D08"/>
    <w:rsid w:val="002E751E"/>
    <w:rsid w:val="002F0468"/>
    <w:rsid w:val="00314EAD"/>
    <w:rsid w:val="00320343"/>
    <w:rsid w:val="00321C4E"/>
    <w:rsid w:val="003300EB"/>
    <w:rsid w:val="0036196D"/>
    <w:rsid w:val="00367A23"/>
    <w:rsid w:val="00370680"/>
    <w:rsid w:val="003749A2"/>
    <w:rsid w:val="00383BC9"/>
    <w:rsid w:val="00387FE5"/>
    <w:rsid w:val="00396E52"/>
    <w:rsid w:val="003A3E95"/>
    <w:rsid w:val="003A54D8"/>
    <w:rsid w:val="003A56EF"/>
    <w:rsid w:val="003B48C0"/>
    <w:rsid w:val="003C09E1"/>
    <w:rsid w:val="003C6A71"/>
    <w:rsid w:val="003E5A5A"/>
    <w:rsid w:val="003E6BCA"/>
    <w:rsid w:val="003E6FFE"/>
    <w:rsid w:val="003E77CB"/>
    <w:rsid w:val="003F2034"/>
    <w:rsid w:val="003F6B97"/>
    <w:rsid w:val="004003E1"/>
    <w:rsid w:val="0041222D"/>
    <w:rsid w:val="00422305"/>
    <w:rsid w:val="00424B20"/>
    <w:rsid w:val="00430DF5"/>
    <w:rsid w:val="00435711"/>
    <w:rsid w:val="00440850"/>
    <w:rsid w:val="00446E7B"/>
    <w:rsid w:val="00452C2E"/>
    <w:rsid w:val="00456866"/>
    <w:rsid w:val="00477E1F"/>
    <w:rsid w:val="0048053F"/>
    <w:rsid w:val="00495EA2"/>
    <w:rsid w:val="004B15D3"/>
    <w:rsid w:val="004B2C97"/>
    <w:rsid w:val="004B7173"/>
    <w:rsid w:val="004C1E0D"/>
    <w:rsid w:val="004D3F70"/>
    <w:rsid w:val="004E301A"/>
    <w:rsid w:val="004E7562"/>
    <w:rsid w:val="004F05CC"/>
    <w:rsid w:val="004F3441"/>
    <w:rsid w:val="004F55AD"/>
    <w:rsid w:val="004F6ED0"/>
    <w:rsid w:val="0050504D"/>
    <w:rsid w:val="00506E6C"/>
    <w:rsid w:val="00510A02"/>
    <w:rsid w:val="00510FEC"/>
    <w:rsid w:val="00513049"/>
    <w:rsid w:val="00522A46"/>
    <w:rsid w:val="0052649A"/>
    <w:rsid w:val="00526988"/>
    <w:rsid w:val="005274CE"/>
    <w:rsid w:val="00527D2D"/>
    <w:rsid w:val="00534AE5"/>
    <w:rsid w:val="00540269"/>
    <w:rsid w:val="005450EA"/>
    <w:rsid w:val="00546764"/>
    <w:rsid w:val="00552E5F"/>
    <w:rsid w:val="00553907"/>
    <w:rsid w:val="005828C2"/>
    <w:rsid w:val="005864A0"/>
    <w:rsid w:val="005944A1"/>
    <w:rsid w:val="00594C6B"/>
    <w:rsid w:val="00595256"/>
    <w:rsid w:val="005A6DBC"/>
    <w:rsid w:val="005C0044"/>
    <w:rsid w:val="005C38D6"/>
    <w:rsid w:val="005C3DBE"/>
    <w:rsid w:val="005D6620"/>
    <w:rsid w:val="005E2A56"/>
    <w:rsid w:val="005E3029"/>
    <w:rsid w:val="005E49AB"/>
    <w:rsid w:val="005E584A"/>
    <w:rsid w:val="00600B0C"/>
    <w:rsid w:val="006058AB"/>
    <w:rsid w:val="006118F5"/>
    <w:rsid w:val="00611F0E"/>
    <w:rsid w:val="00631B61"/>
    <w:rsid w:val="00631DC2"/>
    <w:rsid w:val="00641F77"/>
    <w:rsid w:val="00663057"/>
    <w:rsid w:val="006634A1"/>
    <w:rsid w:val="006672F2"/>
    <w:rsid w:val="00673C40"/>
    <w:rsid w:val="0067452E"/>
    <w:rsid w:val="0067489B"/>
    <w:rsid w:val="0067639B"/>
    <w:rsid w:val="006825E2"/>
    <w:rsid w:val="006973E5"/>
    <w:rsid w:val="006B48F8"/>
    <w:rsid w:val="006B566F"/>
    <w:rsid w:val="006B7A40"/>
    <w:rsid w:val="006C4A39"/>
    <w:rsid w:val="006D0165"/>
    <w:rsid w:val="006D333C"/>
    <w:rsid w:val="006F04E8"/>
    <w:rsid w:val="006F0665"/>
    <w:rsid w:val="006F5C8D"/>
    <w:rsid w:val="0070253A"/>
    <w:rsid w:val="00717F3D"/>
    <w:rsid w:val="00720F40"/>
    <w:rsid w:val="007210EC"/>
    <w:rsid w:val="00723B23"/>
    <w:rsid w:val="00725314"/>
    <w:rsid w:val="00725708"/>
    <w:rsid w:val="00735E44"/>
    <w:rsid w:val="007428A3"/>
    <w:rsid w:val="00744757"/>
    <w:rsid w:val="00745E1D"/>
    <w:rsid w:val="0076311A"/>
    <w:rsid w:val="00764A9D"/>
    <w:rsid w:val="00771673"/>
    <w:rsid w:val="00774FE7"/>
    <w:rsid w:val="00781539"/>
    <w:rsid w:val="00791E4A"/>
    <w:rsid w:val="007A3A48"/>
    <w:rsid w:val="007A51D5"/>
    <w:rsid w:val="007A6568"/>
    <w:rsid w:val="007B16EB"/>
    <w:rsid w:val="007B481D"/>
    <w:rsid w:val="007C0588"/>
    <w:rsid w:val="007C7DA1"/>
    <w:rsid w:val="007D12D3"/>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702FA"/>
    <w:rsid w:val="00894BFA"/>
    <w:rsid w:val="008A4D9D"/>
    <w:rsid w:val="008B2FC9"/>
    <w:rsid w:val="008B3786"/>
    <w:rsid w:val="008C3926"/>
    <w:rsid w:val="008D1C31"/>
    <w:rsid w:val="008D58A1"/>
    <w:rsid w:val="008D67A4"/>
    <w:rsid w:val="008E6C86"/>
    <w:rsid w:val="009178F0"/>
    <w:rsid w:val="0092363B"/>
    <w:rsid w:val="00927CA1"/>
    <w:rsid w:val="00935696"/>
    <w:rsid w:val="00940099"/>
    <w:rsid w:val="009421DF"/>
    <w:rsid w:val="00943146"/>
    <w:rsid w:val="00947320"/>
    <w:rsid w:val="00953FA4"/>
    <w:rsid w:val="009542D7"/>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1547F"/>
    <w:rsid w:val="00A2298E"/>
    <w:rsid w:val="00A30605"/>
    <w:rsid w:val="00A3454C"/>
    <w:rsid w:val="00A403DD"/>
    <w:rsid w:val="00A417C8"/>
    <w:rsid w:val="00A466D4"/>
    <w:rsid w:val="00A473A9"/>
    <w:rsid w:val="00A73236"/>
    <w:rsid w:val="00A76BB4"/>
    <w:rsid w:val="00A84C25"/>
    <w:rsid w:val="00AB6A2B"/>
    <w:rsid w:val="00AC6D60"/>
    <w:rsid w:val="00AD2920"/>
    <w:rsid w:val="00AD78E5"/>
    <w:rsid w:val="00AE0338"/>
    <w:rsid w:val="00AE2629"/>
    <w:rsid w:val="00AE7279"/>
    <w:rsid w:val="00B01A70"/>
    <w:rsid w:val="00B044C4"/>
    <w:rsid w:val="00B07E14"/>
    <w:rsid w:val="00B1349E"/>
    <w:rsid w:val="00B2036D"/>
    <w:rsid w:val="00B240C6"/>
    <w:rsid w:val="00B2506E"/>
    <w:rsid w:val="00B27C5A"/>
    <w:rsid w:val="00B27E64"/>
    <w:rsid w:val="00B55F5A"/>
    <w:rsid w:val="00B65B99"/>
    <w:rsid w:val="00B6623D"/>
    <w:rsid w:val="00B711F1"/>
    <w:rsid w:val="00B71CB1"/>
    <w:rsid w:val="00B73E40"/>
    <w:rsid w:val="00B745DF"/>
    <w:rsid w:val="00B81247"/>
    <w:rsid w:val="00B813D5"/>
    <w:rsid w:val="00B842F2"/>
    <w:rsid w:val="00B91FED"/>
    <w:rsid w:val="00B963A5"/>
    <w:rsid w:val="00B96757"/>
    <w:rsid w:val="00B96C57"/>
    <w:rsid w:val="00BA18F2"/>
    <w:rsid w:val="00BA3141"/>
    <w:rsid w:val="00BA3377"/>
    <w:rsid w:val="00BA6D02"/>
    <w:rsid w:val="00BB1671"/>
    <w:rsid w:val="00BB71E3"/>
    <w:rsid w:val="00BB7F1D"/>
    <w:rsid w:val="00BE012A"/>
    <w:rsid w:val="00BE3223"/>
    <w:rsid w:val="00BE5032"/>
    <w:rsid w:val="00BF1A9B"/>
    <w:rsid w:val="00C03BB2"/>
    <w:rsid w:val="00C05C2A"/>
    <w:rsid w:val="00C15293"/>
    <w:rsid w:val="00C16265"/>
    <w:rsid w:val="00C20F20"/>
    <w:rsid w:val="00C231DC"/>
    <w:rsid w:val="00C25283"/>
    <w:rsid w:val="00C2774F"/>
    <w:rsid w:val="00C333F9"/>
    <w:rsid w:val="00C41534"/>
    <w:rsid w:val="00C46CA4"/>
    <w:rsid w:val="00C52895"/>
    <w:rsid w:val="00C52AE1"/>
    <w:rsid w:val="00C5556A"/>
    <w:rsid w:val="00C562D4"/>
    <w:rsid w:val="00C71FD1"/>
    <w:rsid w:val="00C764DD"/>
    <w:rsid w:val="00C91ED6"/>
    <w:rsid w:val="00CA05F1"/>
    <w:rsid w:val="00CA1923"/>
    <w:rsid w:val="00CA2B0D"/>
    <w:rsid w:val="00CB13D8"/>
    <w:rsid w:val="00CC49E1"/>
    <w:rsid w:val="00CC6921"/>
    <w:rsid w:val="00CD21CF"/>
    <w:rsid w:val="00CE0936"/>
    <w:rsid w:val="00CE4855"/>
    <w:rsid w:val="00CF102A"/>
    <w:rsid w:val="00CF5765"/>
    <w:rsid w:val="00CF7638"/>
    <w:rsid w:val="00D045EB"/>
    <w:rsid w:val="00D1445A"/>
    <w:rsid w:val="00D16E83"/>
    <w:rsid w:val="00D2055E"/>
    <w:rsid w:val="00D26ECA"/>
    <w:rsid w:val="00D37A73"/>
    <w:rsid w:val="00D44BDF"/>
    <w:rsid w:val="00D51088"/>
    <w:rsid w:val="00D632AA"/>
    <w:rsid w:val="00D655CE"/>
    <w:rsid w:val="00D670DD"/>
    <w:rsid w:val="00D72DA4"/>
    <w:rsid w:val="00DA40D0"/>
    <w:rsid w:val="00DD21D2"/>
    <w:rsid w:val="00DD2C87"/>
    <w:rsid w:val="00DF5E3F"/>
    <w:rsid w:val="00DF632B"/>
    <w:rsid w:val="00E05602"/>
    <w:rsid w:val="00E06267"/>
    <w:rsid w:val="00E210BF"/>
    <w:rsid w:val="00E412DD"/>
    <w:rsid w:val="00E51B41"/>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C0BE4"/>
    <w:rsid w:val="00EE1DA6"/>
    <w:rsid w:val="00EE3746"/>
    <w:rsid w:val="00EE7BBB"/>
    <w:rsid w:val="00EF0BFE"/>
    <w:rsid w:val="00EF4B31"/>
    <w:rsid w:val="00F03744"/>
    <w:rsid w:val="00F144D1"/>
    <w:rsid w:val="00F16715"/>
    <w:rsid w:val="00F357B1"/>
    <w:rsid w:val="00F36021"/>
    <w:rsid w:val="00F40CF0"/>
    <w:rsid w:val="00F46009"/>
    <w:rsid w:val="00F50585"/>
    <w:rsid w:val="00F53CBA"/>
    <w:rsid w:val="00F808C9"/>
    <w:rsid w:val="00F87DDB"/>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249A2"/>
  <w15:docId w15:val="{763F6DBE-61A3-4AB6-913A-913FA7AE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 w:type="character" w:customStyle="1" w:styleId="rynqvb">
    <w:name w:val="rynqvb"/>
    <w:basedOn w:val="Absatz-Standardschriftart"/>
    <w:rsid w:val="00EC0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de/mitmachen/briefe-schreiben/briefe-gegen-das-vergessen/dok/2024/juni" TargetMode="External"/><Relationship Id="rId13" Type="http://schemas.openxmlformats.org/officeDocument/2006/relationships/hyperlink" Target="https://www.amnesty.ch/de/laender/naher-osten-nordafrika/saudi-arabien/dok/2024/briefaktion-fuer-sulaimon-olufemi" TargetMode="External"/><Relationship Id="rId18" Type="http://schemas.openxmlformats.org/officeDocument/2006/relationships/hyperlink" Target="mailto:Nigeria.Berne@foreignaffairs.gov.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mnesty.ch/de/laender/amerikas/peru/dok/2024/briefaktion-fuer-opfer-der-repressionen" TargetMode="External"/><Relationship Id="rId12" Type="http://schemas.openxmlformats.org/officeDocument/2006/relationships/hyperlink" Target="https://www.amnesty.org/en/documents/act50/1777/2020/en/" TargetMode="External"/><Relationship Id="rId17" Type="http://schemas.openxmlformats.org/officeDocument/2006/relationships/hyperlink" Target="mailto:saudia.be@bluewin.c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emb@mofa.gov.s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embaperu.ch"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amnesty.ch/" TargetMode="External"/><Relationship Id="rId23" Type="http://schemas.openxmlformats.org/officeDocument/2006/relationships/header" Target="header2.xml"/><Relationship Id="rId10" Type="http://schemas.openxmlformats.org/officeDocument/2006/relationships/hyperlink" Target="mailto:lbenavides@mpfn.gob.pe" TargetMode="External"/><Relationship Id="rId19" Type="http://schemas.openxmlformats.org/officeDocument/2006/relationships/hyperlink" Target="mailto:info@nigerianbern.org" TargetMode="External"/><Relationship Id="rId4" Type="http://schemas.openxmlformats.org/officeDocument/2006/relationships/webSettings" Target="webSettings.xml"/><Relationship Id="rId9" Type="http://schemas.openxmlformats.org/officeDocument/2006/relationships/hyperlink" Target="http://amnesty.ch/" TargetMode="External"/><Relationship Id="rId14" Type="http://schemas.openxmlformats.org/officeDocument/2006/relationships/hyperlink" Target="https://www.amnesty.ch/de/mitmachen/briefe-schreiben/briefe-gegen-das-vergessen/dok/2024/juni"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1202</Words>
  <Characters>8971</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32</cp:revision>
  <cp:lastPrinted>1899-12-31T23:00:00Z</cp:lastPrinted>
  <dcterms:created xsi:type="dcterms:W3CDTF">2024-05-27T09:42:00Z</dcterms:created>
  <dcterms:modified xsi:type="dcterms:W3CDTF">2024-07-09T12:57:00Z</dcterms:modified>
</cp:coreProperties>
</file>